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D06F" w14:textId="30233BF0" w:rsidR="00C12841" w:rsidRDefault="00C12841" w:rsidP="00C12841">
      <w:pPr>
        <w:jc w:val="center"/>
        <w:rPr>
          <w:b/>
        </w:rPr>
      </w:pPr>
      <w:r>
        <w:rPr>
          <w:b/>
        </w:rPr>
        <w:t xml:space="preserve">Wymagania z </w:t>
      </w:r>
      <w:r>
        <w:rPr>
          <w:b/>
        </w:rPr>
        <w:t xml:space="preserve">fizyki </w:t>
      </w:r>
      <w:r>
        <w:rPr>
          <w:b/>
        </w:rPr>
        <w:t>na poszczególne stopnie szkolne w klasie ósmej</w:t>
      </w:r>
    </w:p>
    <w:p w14:paraId="1A9F2125" w14:textId="77777777" w:rsidR="00C12841" w:rsidRDefault="00C12841" w:rsidP="00C12841">
      <w:pPr>
        <w:jc w:val="center"/>
        <w:rPr>
          <w:b/>
        </w:rPr>
      </w:pPr>
    </w:p>
    <w:p w14:paraId="65C754CB" w14:textId="65235319" w:rsidR="00C12841" w:rsidRPr="007C0D10" w:rsidRDefault="00C12841" w:rsidP="00C12841">
      <w:pPr>
        <w:rPr>
          <w:b/>
        </w:rPr>
      </w:pPr>
      <w:r w:rsidRPr="007C0D10">
        <w:rPr>
          <w:b/>
        </w:rPr>
        <w:t xml:space="preserve">Propozycja wymagań programowych na poszczególne oceny przygotowana na podstawie treści zawartych w podstawie programowej, programie nauczania oraz podręczniku dla klasy ósmej szkoły podstawowej </w:t>
      </w:r>
      <w:r>
        <w:rPr>
          <w:b/>
          <w:i/>
        </w:rPr>
        <w:t>Fizyka</w:t>
      </w:r>
      <w:r w:rsidRPr="007C0D10">
        <w:rPr>
          <w:b/>
          <w:i/>
        </w:rPr>
        <w:t xml:space="preserve"> Nowej Ery</w:t>
      </w:r>
    </w:p>
    <w:p w14:paraId="2B0CCD1C" w14:textId="77777777" w:rsidR="00C12841" w:rsidRPr="007C0D10" w:rsidRDefault="00C12841" w:rsidP="00C12841">
      <w:pPr>
        <w:rPr>
          <w:bCs/>
        </w:rPr>
      </w:pPr>
      <w:r w:rsidRPr="007C0D10">
        <w:rPr>
          <w:bCs/>
        </w:rPr>
        <w:t xml:space="preserve">Wyróżnione wymagania programowe odpowiadają wymaganiom ogólnym i szczegółowym zawartym w treściach nauczania podstawy programowej. </w:t>
      </w:r>
    </w:p>
    <w:p w14:paraId="706B27FA" w14:textId="77777777" w:rsidR="00A125EE" w:rsidRPr="0080186D" w:rsidRDefault="00A125EE" w:rsidP="006A1949">
      <w:pPr>
        <w:pStyle w:val="tekstglowny"/>
        <w:spacing w:line="260" w:lineRule="exact"/>
        <w:rPr>
          <w:rFonts w:ascii="CentSchbookEU-Bold" w:hAnsi="CentSchbookEU-Bold" w:cs="CentSchbookEU-Bold"/>
          <w:b/>
          <w:bCs/>
        </w:rPr>
      </w:pPr>
    </w:p>
    <w:p w14:paraId="62535F20" w14:textId="77777777"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Wymagania ogólne – uczeń:</w:t>
      </w:r>
    </w:p>
    <w:p w14:paraId="3375282A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wykorzystuje pojęcia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wielkości fizyczne do opisu zjawisk oraz wskazuje ich przykłady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otaczającej rzeczywistości,</w:t>
      </w:r>
    </w:p>
    <w:p w14:paraId="3092AF6C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rozwiązuje problemy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wykorzystaniem praw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zależności fizycznych,</w:t>
      </w:r>
    </w:p>
    <w:p w14:paraId="066085C0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planuje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przeprowadza obserwacje lub doświadczenia oraz wnioskuje na podstawie ich wyników,</w:t>
      </w:r>
    </w:p>
    <w:p w14:paraId="3FF7BD1D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posługuje się informacjami pochodzącymi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analizy materiałów źródłowych,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tym tekstów popularnonaukowych.</w:t>
      </w:r>
    </w:p>
    <w:p w14:paraId="1E1EDB60" w14:textId="77777777" w:rsidR="008973ED" w:rsidRPr="0080186D" w:rsidRDefault="008973ED" w:rsidP="006A1949">
      <w:pPr>
        <w:pStyle w:val="Tekstpodstawowy"/>
        <w:spacing w:before="11" w:line="280" w:lineRule="exact"/>
        <w:rPr>
          <w:rFonts w:ascii="Times New Roman" w:hAnsi="Times New Roman" w:cs="Times New Roman"/>
          <w:sz w:val="20"/>
          <w:szCs w:val="20"/>
        </w:rPr>
      </w:pPr>
    </w:p>
    <w:p w14:paraId="20D2C38D" w14:textId="77777777"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Ponadto uczeń:</w:t>
      </w:r>
    </w:p>
    <w:p w14:paraId="50A4AB40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się komunikuje,</w:t>
      </w:r>
    </w:p>
    <w:p w14:paraId="584A8479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14:paraId="3DC90813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poszukuje, porządkuje, krytycznie analizuje oraz wykorzystuje informacje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różnych źródeł,</w:t>
      </w:r>
    </w:p>
    <w:p w14:paraId="64478CE1" w14:textId="77777777" w:rsidR="006A1949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potrafi pracować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zespole.</w:t>
      </w:r>
    </w:p>
    <w:p w14:paraId="27F4749F" w14:textId="77777777" w:rsidR="006A1949" w:rsidRPr="0080186D" w:rsidRDefault="006A1949" w:rsidP="006A1949">
      <w:pPr>
        <w:pStyle w:val="rdtytuzkwadratemzielonym"/>
        <w:numPr>
          <w:ilvl w:val="0"/>
          <w:numId w:val="42"/>
        </w:numPr>
        <w:spacing w:after="85"/>
        <w:ind w:left="0" w:firstLine="0"/>
      </w:pPr>
      <w:r w:rsidRPr="0080186D">
        <w:t xml:space="preserve">Szczegółowe wymagania na poszczególne stopnie (oceny) </w:t>
      </w:r>
    </w:p>
    <w:p w14:paraId="2FF79E37" w14:textId="01B8421F" w:rsidR="00674D27" w:rsidRDefault="00674D27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674D27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674D27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14:paraId="682ACC47" w14:textId="79A71E11" w:rsidR="006A1949" w:rsidRDefault="006A1949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 w:rsidRPr="0080186D">
        <w:rPr>
          <w:rFonts w:ascii="Times New Roman" w:hAnsi="Times New Roman" w:cs="Times New Roman"/>
          <w:sz w:val="20"/>
          <w:szCs w:val="20"/>
        </w:rPr>
        <w:t>Symbolem</w:t>
      </w:r>
      <w:r w:rsidRPr="0080186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80186D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  <w:r w:rsidR="003109FD">
        <w:rPr>
          <w:rFonts w:ascii="Times New Roman" w:hAnsi="Times New Roman" w:cs="Times New Roman"/>
          <w:sz w:val="20"/>
          <w:szCs w:val="20"/>
        </w:rPr>
        <w:t>.</w:t>
      </w:r>
    </w:p>
    <w:p w14:paraId="1B396664" w14:textId="49F3AD2C" w:rsidR="003109FD" w:rsidRPr="0080186D" w:rsidRDefault="003109FD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3109FD">
        <w:rPr>
          <w:rFonts w:ascii="Times New Roman" w:hAnsi="Times New Roman" w:cs="Times New Roman"/>
          <w:sz w:val="20"/>
          <w:szCs w:val="20"/>
        </w:rPr>
        <w:t xml:space="preserve">ymagania na kolejne </w:t>
      </w:r>
      <w:r w:rsidR="00AE5580">
        <w:rPr>
          <w:rFonts w:ascii="Times New Roman" w:hAnsi="Times New Roman" w:cs="Times New Roman"/>
          <w:sz w:val="20"/>
          <w:szCs w:val="20"/>
        </w:rPr>
        <w:t>oceny</w:t>
      </w:r>
      <w:r w:rsidRPr="003109FD">
        <w:rPr>
          <w:rFonts w:ascii="Times New Roman" w:hAnsi="Times New Roman" w:cs="Times New Roman"/>
          <w:sz w:val="20"/>
          <w:szCs w:val="20"/>
        </w:rPr>
        <w:t xml:space="preserve"> się </w:t>
      </w:r>
      <w:r w:rsidRPr="003109FD">
        <w:rPr>
          <w:rFonts w:ascii="Times New Roman" w:hAnsi="Times New Roman" w:cs="Times New Roman"/>
          <w:b/>
          <w:sz w:val="20"/>
          <w:szCs w:val="20"/>
        </w:rPr>
        <w:t>kumulują</w:t>
      </w:r>
      <w:r w:rsidRPr="003109FD">
        <w:rPr>
          <w:rFonts w:ascii="Times New Roman" w:hAnsi="Times New Roman" w:cs="Times New Roman"/>
          <w:sz w:val="20"/>
          <w:szCs w:val="20"/>
        </w:rPr>
        <w:t xml:space="preserve"> – obejmują również wymagania na </w:t>
      </w:r>
      <w:r w:rsidR="00AE5580">
        <w:rPr>
          <w:rFonts w:ascii="Times New Roman" w:hAnsi="Times New Roman" w:cs="Times New Roman"/>
          <w:sz w:val="20"/>
          <w:szCs w:val="20"/>
        </w:rPr>
        <w:t>oceny</w:t>
      </w:r>
      <w:r w:rsidRPr="003109FD">
        <w:rPr>
          <w:rFonts w:ascii="Times New Roman" w:hAnsi="Times New Roman" w:cs="Times New Roman"/>
          <w:sz w:val="20"/>
          <w:szCs w:val="20"/>
        </w:rPr>
        <w:t xml:space="preserve"> niższe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CEBBBCC" w14:textId="77777777"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99"/>
        <w:gridCol w:w="2689"/>
        <w:gridCol w:w="2582"/>
        <w:gridCol w:w="2243"/>
        <w:gridCol w:w="3135"/>
      </w:tblGrid>
      <w:tr w:rsidR="003109FD" w:rsidRPr="0080186D" w14:paraId="58224CA6" w14:textId="77777777" w:rsidTr="00594D44">
        <w:trPr>
          <w:tblHeader/>
          <w:jc w:val="center"/>
        </w:trPr>
        <w:tc>
          <w:tcPr>
            <w:tcW w:w="13948" w:type="dxa"/>
            <w:gridSpan w:val="5"/>
            <w:tcBorders>
              <w:bottom w:val="single" w:sz="8" w:space="0" w:color="E8B418"/>
            </w:tcBorders>
            <w:shd w:val="clear" w:color="auto" w:fill="F8E7C0"/>
          </w:tcPr>
          <w:p w14:paraId="4FA716CB" w14:textId="7FD2EA62" w:rsidR="003109FD" w:rsidRDefault="003109FD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color w:val="9B2424"/>
                <w:sz w:val="17"/>
                <w:szCs w:val="17"/>
              </w:rPr>
            </w:pPr>
            <w:proofErr w:type="spellStart"/>
            <w:r>
              <w:rPr>
                <w:b/>
                <w:color w:val="9B2424"/>
                <w:sz w:val="17"/>
                <w:szCs w:val="17"/>
              </w:rPr>
              <w:t>Ocena</w:t>
            </w:r>
            <w:proofErr w:type="spellEnd"/>
          </w:p>
        </w:tc>
      </w:tr>
      <w:tr w:rsidR="004225C8" w:rsidRPr="0080186D" w14:paraId="1C8F5565" w14:textId="46C06A5D" w:rsidTr="004225C8">
        <w:trPr>
          <w:tblHeader/>
          <w:jc w:val="center"/>
        </w:trPr>
        <w:tc>
          <w:tcPr>
            <w:tcW w:w="3299" w:type="dxa"/>
            <w:tcBorders>
              <w:bottom w:val="single" w:sz="8" w:space="0" w:color="E8B418"/>
            </w:tcBorders>
            <w:shd w:val="clear" w:color="auto" w:fill="F8E7C0"/>
          </w:tcPr>
          <w:p w14:paraId="0A90728E" w14:textId="0DAF577A" w:rsidR="004225C8" w:rsidRPr="0080186D" w:rsidRDefault="003109FD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>
              <w:rPr>
                <w:b/>
                <w:color w:val="9B2424"/>
                <w:sz w:val="17"/>
                <w:szCs w:val="17"/>
              </w:rPr>
              <w:t>d</w:t>
            </w:r>
            <w:r w:rsidR="004225C8" w:rsidRPr="0080186D">
              <w:rPr>
                <w:b/>
                <w:color w:val="9B2424"/>
                <w:sz w:val="17"/>
                <w:szCs w:val="17"/>
              </w:rPr>
              <w:t>opuszczając</w:t>
            </w:r>
            <w:r>
              <w:rPr>
                <w:b/>
                <w:color w:val="9B2424"/>
                <w:sz w:val="17"/>
                <w:szCs w:val="17"/>
              </w:rPr>
              <w:t>a</w:t>
            </w:r>
            <w:proofErr w:type="spellEnd"/>
          </w:p>
        </w:tc>
        <w:tc>
          <w:tcPr>
            <w:tcW w:w="2689" w:type="dxa"/>
            <w:tcBorders>
              <w:bottom w:val="single" w:sz="8" w:space="0" w:color="E8B418"/>
            </w:tcBorders>
            <w:shd w:val="clear" w:color="auto" w:fill="F8E7C0"/>
          </w:tcPr>
          <w:p w14:paraId="62876536" w14:textId="6BFE87EC" w:rsidR="004225C8" w:rsidRPr="0080186D" w:rsidRDefault="003109FD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>
              <w:rPr>
                <w:b/>
                <w:color w:val="9B2424"/>
                <w:sz w:val="17"/>
                <w:szCs w:val="17"/>
              </w:rPr>
              <w:t>d</w:t>
            </w:r>
            <w:r w:rsidR="004225C8" w:rsidRPr="0080186D">
              <w:rPr>
                <w:b/>
                <w:color w:val="9B2424"/>
                <w:sz w:val="17"/>
                <w:szCs w:val="17"/>
              </w:rPr>
              <w:t>ostateczn</w:t>
            </w:r>
            <w:r>
              <w:rPr>
                <w:b/>
                <w:color w:val="9B2424"/>
                <w:sz w:val="17"/>
                <w:szCs w:val="17"/>
              </w:rPr>
              <w:t>a</w:t>
            </w:r>
            <w:proofErr w:type="spellEnd"/>
          </w:p>
        </w:tc>
        <w:tc>
          <w:tcPr>
            <w:tcW w:w="2582" w:type="dxa"/>
            <w:tcBorders>
              <w:bottom w:val="single" w:sz="8" w:space="0" w:color="E8B418"/>
            </w:tcBorders>
            <w:shd w:val="clear" w:color="auto" w:fill="F8E7C0"/>
          </w:tcPr>
          <w:p w14:paraId="7F42A839" w14:textId="1FCE89CA" w:rsidR="004225C8" w:rsidRPr="0080186D" w:rsidRDefault="004225C8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dobr</w:t>
            </w:r>
            <w:r w:rsidR="003109FD">
              <w:rPr>
                <w:b/>
                <w:color w:val="9B2424"/>
                <w:sz w:val="17"/>
                <w:szCs w:val="17"/>
              </w:rPr>
              <w:t>a</w:t>
            </w:r>
          </w:p>
        </w:tc>
        <w:tc>
          <w:tcPr>
            <w:tcW w:w="2243" w:type="dxa"/>
            <w:tcBorders>
              <w:bottom w:val="single" w:sz="8" w:space="0" w:color="E8B418"/>
            </w:tcBorders>
            <w:shd w:val="clear" w:color="auto" w:fill="F8E7C0"/>
          </w:tcPr>
          <w:p w14:paraId="3B3C8A38" w14:textId="4F0F8145" w:rsidR="004225C8" w:rsidRPr="0080186D" w:rsidRDefault="004225C8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bardzo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dobr</w:t>
            </w:r>
            <w:r w:rsidR="003109FD">
              <w:rPr>
                <w:b/>
                <w:color w:val="9B2424"/>
                <w:sz w:val="17"/>
                <w:szCs w:val="17"/>
              </w:rPr>
              <w:t>a</w:t>
            </w:r>
          </w:p>
        </w:tc>
        <w:tc>
          <w:tcPr>
            <w:tcW w:w="3135" w:type="dxa"/>
            <w:tcBorders>
              <w:bottom w:val="single" w:sz="8" w:space="0" w:color="E8B418"/>
            </w:tcBorders>
            <w:shd w:val="clear" w:color="auto" w:fill="F8E7C0"/>
          </w:tcPr>
          <w:p w14:paraId="5EBD3DC3" w14:textId="2CA52C44" w:rsidR="004225C8" w:rsidRPr="0080186D" w:rsidRDefault="004225C8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color w:val="9B2424"/>
                <w:sz w:val="17"/>
                <w:szCs w:val="17"/>
              </w:rPr>
            </w:pPr>
            <w:proofErr w:type="spellStart"/>
            <w:r>
              <w:rPr>
                <w:b/>
                <w:color w:val="9B2424"/>
                <w:sz w:val="17"/>
                <w:szCs w:val="17"/>
              </w:rPr>
              <w:t>celując</w:t>
            </w:r>
            <w:r w:rsidR="003109FD">
              <w:rPr>
                <w:b/>
                <w:color w:val="9B2424"/>
                <w:sz w:val="17"/>
                <w:szCs w:val="17"/>
              </w:rPr>
              <w:t>a</w:t>
            </w:r>
            <w:proofErr w:type="spellEnd"/>
          </w:p>
        </w:tc>
      </w:tr>
      <w:tr w:rsidR="004225C8" w:rsidRPr="0080186D" w14:paraId="42DF3485" w14:textId="1CF742B9" w:rsidTr="008F1C11">
        <w:trPr>
          <w:jc w:val="center"/>
        </w:trPr>
        <w:tc>
          <w:tcPr>
            <w:tcW w:w="13948" w:type="dxa"/>
            <w:gridSpan w:val="5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14:paraId="54C787BA" w14:textId="65F6DB6C"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</w:tr>
      <w:tr w:rsidR="004225C8" w:rsidRPr="0080186D" w14:paraId="471B4A83" w14:textId="05AEC038" w:rsidTr="004225C8">
        <w:trPr>
          <w:jc w:val="center"/>
        </w:trPr>
        <w:tc>
          <w:tcPr>
            <w:tcW w:w="3299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7EEB753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BFB98EE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informuje, czym zajmuje się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ele-ktrostatyka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wskazuje przykłady elektryzowania ciał w otaczającej rzeczywistości</w:t>
            </w:r>
          </w:p>
          <w:p w14:paraId="2E26E1FE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ładunku elektrycznego; rozróżnia dwa rodzaje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ładunków elektrycznych (dodatnie i ujemne)</w:t>
            </w:r>
          </w:p>
          <w:p w14:paraId="24B886BF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z czego składa się atom; przedstawia model budowy atomu na schematycznym rysunku</w:t>
            </w:r>
          </w:p>
          <w:p w14:paraId="56160D13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pojęciami: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przewodni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jako substancji, w której łatwo mogą się przemieszczać ładunki elektryczne, i izolatora jako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substan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, w której ładunki elektryczne nie mogą się przemieszczać</w:t>
            </w:r>
          </w:p>
          <w:p w14:paraId="27007AE1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14:paraId="5876CF92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14:paraId="6105F8F7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wyodrębnia z tekstów i rysunków informacje kluczowe dla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opisywane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zjawiska lub problemu</w:t>
            </w:r>
          </w:p>
          <w:p w14:paraId="3D2D0F45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04AFA75B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2689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1B40701" w14:textId="77777777" w:rsidR="004225C8" w:rsidRPr="0080186D" w:rsidRDefault="004225C8" w:rsidP="004225C8">
            <w:pPr>
              <w:pStyle w:val="TableParagraph"/>
              <w:spacing w:after="20" w:line="220" w:lineRule="exac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27D8D00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 w14:paraId="35971876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sposoby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elektryzowania ciał przez potarcie i dotyk; informuje, że te zjawiska polegają na przemieszczaniu się elektronów; ilustruje to na przykładach</w:t>
            </w:r>
          </w:p>
          <w:p w14:paraId="00922A15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oddziaływanie ładunków jednoimiennych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różnoimien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podaje przykłady oddziaływań elektrostatycznych w otaczającej rzeczy</w:t>
            </w:r>
            <w:r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wistości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i ich zastosowań (poznane na lekcji)</w:t>
            </w:r>
          </w:p>
          <w:p w14:paraId="0265187C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14:paraId="7B691101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14:paraId="08BE5567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wyjaśnia na przykładach, kiedy ciało jest naładowane dodatnio, a kiedy jest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nałado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ujemnie</w:t>
            </w:r>
          </w:p>
          <w:p w14:paraId="08DF094B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jonu; wyjaśnia, kiedy powstaje jon dodatni, a kiedy – jon ujemny</w:t>
            </w:r>
          </w:p>
          <w:p w14:paraId="6F74308D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14:paraId="577774CD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informuje, że dobre przewodniki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są również dobrymi przewodnikami ciepła; wymienia przykłady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zastosowań przewodników i izolatorów w otaczającej rzeczywistości</w:t>
            </w:r>
          </w:p>
          <w:p w14:paraId="1CC8C5C0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stosuje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zasadę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zachowania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ładunku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elektrycznego</w:t>
            </w:r>
            <w:proofErr w:type="spellEnd"/>
          </w:p>
          <w:p w14:paraId="5D571217" w14:textId="5C9EFD59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analizuje</w:t>
            </w:r>
            <w:r w:rsidRPr="0080186D">
              <w:rPr>
                <w:sz w:val="17"/>
                <w:szCs w:val="17"/>
                <w:lang w:val="pl-PL"/>
              </w:rPr>
              <w:t xml:space="preserve"> działani</w:t>
            </w:r>
            <w:r>
              <w:rPr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 xml:space="preserve"> elektroskopu</w:t>
            </w:r>
            <w:r>
              <w:rPr>
                <w:sz w:val="17"/>
                <w:szCs w:val="17"/>
                <w:lang w:val="pl-PL"/>
              </w:rPr>
              <w:t xml:space="preserve"> na podstawie opisu jego budowy</w:t>
            </w:r>
            <w:r w:rsidRPr="0080186D">
              <w:rPr>
                <w:sz w:val="17"/>
                <w:szCs w:val="17"/>
                <w:lang w:val="pl-PL"/>
              </w:rPr>
              <w:t>; posługuje się elektroskopem</w:t>
            </w:r>
          </w:p>
          <w:p w14:paraId="705DF729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przemieszczanie się ładunków w przewodnikach pod wpływem oddziaływania ładunku zewnętrznego (indukcja elektrostatyczna)</w:t>
            </w:r>
          </w:p>
          <w:p w14:paraId="5FDFD4EE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skutków i wykorzystania indukcji elektrostatycznej</w:t>
            </w:r>
          </w:p>
          <w:p w14:paraId="28F8A42D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5BF1389" w14:textId="77777777" w:rsidR="004225C8" w:rsidRPr="0080186D" w:rsidRDefault="004225C8" w:rsidP="004225C8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14:paraId="6E5D49A8" w14:textId="77777777" w:rsidR="004225C8" w:rsidRPr="0080186D" w:rsidRDefault="004225C8" w:rsidP="004225C8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doświadczenie wykazujące, że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można naelektryzować,</w:t>
            </w:r>
          </w:p>
          <w:p w14:paraId="0BDF9889" w14:textId="77777777" w:rsidR="004225C8" w:rsidRDefault="004225C8" w:rsidP="004225C8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14:paraId="1BEB85D4" w14:textId="77777777" w:rsidR="004225C8" w:rsidRPr="00D80932" w:rsidRDefault="004225C8" w:rsidP="004225C8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korzystając z ich opisów i przestrzegając zasad bezpieczeństwa; opisuje przebieg przeprowadzonego doświadczenia (</w:t>
            </w:r>
            <w:proofErr w:type="spellStart"/>
            <w:r w:rsidRPr="00D80932">
              <w:rPr>
                <w:sz w:val="17"/>
                <w:szCs w:val="17"/>
                <w:lang w:val="pl-PL"/>
              </w:rPr>
              <w:t>wyróż</w:t>
            </w:r>
            <w:r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</w:t>
            </w:r>
            <w:proofErr w:type="spellEnd"/>
            <w:r w:rsidRPr="00D80932">
              <w:rPr>
                <w:sz w:val="17"/>
                <w:szCs w:val="17"/>
                <w:lang w:val="pl-PL"/>
              </w:rPr>
              <w:t xml:space="preserve"> kluczowe kroki i sposób postępowania, wyjaśnia rolę użytych przyrządów, </w:t>
            </w:r>
            <w:r w:rsidRPr="00D80932">
              <w:rPr>
                <w:sz w:val="17"/>
                <w:szCs w:val="17"/>
                <w:lang w:val="pl-PL"/>
              </w:rPr>
              <w:lastRenderedPageBreak/>
              <w:t>przedstawia wyniki i formułuje wnioski na podstawie tych wyników)</w:t>
            </w:r>
          </w:p>
          <w:p w14:paraId="3579E97D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proste zadania dotyczące treści rozdziału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258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0FF213A" w14:textId="77777777" w:rsidR="004225C8" w:rsidRPr="0080186D" w:rsidRDefault="004225C8" w:rsidP="004225C8">
            <w:pPr>
              <w:pStyle w:val="TableParagraph"/>
              <w:spacing w:after="20" w:line="210" w:lineRule="exac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76AA661D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przykłady oddziaływań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 w otaczającej rzeczywistości i ich zastosowań (inne niż poznane na lekcji)</w:t>
            </w:r>
          </w:p>
          <w:p w14:paraId="021C61A5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i zastosowanie maszyny elektrostatycznej</w:t>
            </w:r>
          </w:p>
          <w:p w14:paraId="15DABB34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porównuje oddziaływania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elektrostaty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i grawitacyjne</w:t>
            </w:r>
          </w:p>
          <w:p w14:paraId="034C7F95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wykazuje,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28C71866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proofErr w:type="spellStart"/>
            <w:r w:rsidRPr="0080186D">
              <w:rPr>
                <w:sz w:val="17"/>
                <w:szCs w:val="17"/>
              </w:rPr>
              <w:t>analizuje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tzw</w:t>
            </w:r>
            <w:proofErr w:type="spellEnd"/>
            <w:r w:rsidRPr="0080186D">
              <w:rPr>
                <w:sz w:val="17"/>
                <w:szCs w:val="17"/>
              </w:rPr>
              <w:t xml:space="preserve">. </w:t>
            </w:r>
            <w:proofErr w:type="spellStart"/>
            <w:r w:rsidRPr="0080186D">
              <w:rPr>
                <w:sz w:val="17"/>
                <w:szCs w:val="17"/>
              </w:rPr>
              <w:t>szereg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tryboelektryczny</w:t>
            </w:r>
            <w:proofErr w:type="spellEnd"/>
          </w:p>
          <w:p w14:paraId="78FFCD68" w14:textId="5F62DA7C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 wykorzystaniem zależności, że każdy ładunek elektryczny jest wielokrotnością ładunku elementarne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go; przelicza podwielokrotności,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przepro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wadza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08780326" w14:textId="56EF54F4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elektronów swobodnych; wykazuje, że w metalach znajdują się elektrony swobodne, a</w:t>
            </w:r>
            <w:r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>w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izo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elektrony są związane z atomami; na tej podstawie uzasadnia podział substancji na przewodniki i izolatory</w:t>
            </w:r>
          </w:p>
          <w:p w14:paraId="7F1D7FB9" w14:textId="369AF260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wyjaśnia wyniki obserwacji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przeprowadzo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doświadczeń związanych z elektryzowaniem przewodników; uzasadnia na przykładach, że przewodnik można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naelektryzować wtedy, gdy odizoluje się go od ziemi</w:t>
            </w:r>
          </w:p>
          <w:p w14:paraId="29B9E1E1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uziemienie ciała naelektryzowanego i zobojętnienie zgromadzonego na nim ładunku elektrycznego</w:t>
            </w:r>
          </w:p>
          <w:p w14:paraId="5B1B5060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działanie i zastosowanie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pioruno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  <w:proofErr w:type="spellEnd"/>
          </w:p>
          <w:p w14:paraId="41E75255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projektuje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i</w:t>
            </w:r>
            <w:proofErr w:type="spellEnd"/>
            <w:r w:rsidRPr="0080186D">
              <w:rPr>
                <w:sz w:val="17"/>
                <w:szCs w:val="17"/>
              </w:rPr>
              <w:t> </w:t>
            </w: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24E7073" w14:textId="77777777" w:rsidR="004225C8" w:rsidRPr="0080186D" w:rsidRDefault="004225C8" w:rsidP="004225C8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14:paraId="763CE95B" w14:textId="77777777" w:rsidR="004225C8" w:rsidRDefault="004225C8" w:rsidP="004225C8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skutki indukcji elektrostatycznej,</w:t>
            </w:r>
          </w:p>
          <w:p w14:paraId="19D13262" w14:textId="77777777" w:rsidR="004225C8" w:rsidRPr="00D80932" w:rsidRDefault="004225C8" w:rsidP="004225C8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krytycznie ocenia ich wyniki; wskazuje czynniki istotne i nieistotne dla wyników doświadczeń; formułuje wnioski na podstawie wyników doświadczeń</w:t>
            </w:r>
          </w:p>
          <w:p w14:paraId="0986A9DA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14:paraId="0E2ED848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224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62BEB98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2230F3F6" w14:textId="77777777" w:rsidR="0032130F" w:rsidRDefault="004225C8" w:rsidP="004225C8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zadania złożone</w:t>
            </w:r>
            <w:r w:rsidR="00C21DA1">
              <w:rPr>
                <w:sz w:val="17"/>
                <w:szCs w:val="17"/>
                <w:lang w:val="pl-PL"/>
              </w:rPr>
              <w:t xml:space="preserve"> </w:t>
            </w:r>
            <w:r>
              <w:rPr>
                <w:sz w:val="17"/>
                <w:szCs w:val="17"/>
                <w:lang w:val="pl-PL"/>
              </w:rPr>
              <w:t xml:space="preserve">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  <w:r w:rsidR="0032130F">
              <w:rPr>
                <w:sz w:val="17"/>
                <w:szCs w:val="17"/>
                <w:lang w:val="pl-PL"/>
              </w:rPr>
              <w:t xml:space="preserve"> </w:t>
            </w:r>
          </w:p>
          <w:p w14:paraId="0F839C99" w14:textId="55B1D478" w:rsidR="004225C8" w:rsidRPr="0080186D" w:rsidRDefault="0032130F" w:rsidP="004225C8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dotyczący treści </w:t>
            </w:r>
            <w:r>
              <w:rPr>
                <w:sz w:val="17"/>
                <w:szCs w:val="17"/>
                <w:lang w:val="pl-PL"/>
              </w:rPr>
              <w:t xml:space="preserve">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3135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6AD40F1" w14:textId="1C286823" w:rsidR="004225C8" w:rsidRDefault="00C94D3F" w:rsidP="00A36298">
            <w:pPr>
              <w:pStyle w:val="TableParagraph"/>
              <w:spacing w:after="20"/>
              <w:ind w:left="70"/>
              <w:rPr>
                <w:sz w:val="17"/>
                <w:szCs w:val="17"/>
              </w:rPr>
            </w:pPr>
            <w:proofErr w:type="spellStart"/>
            <w:r w:rsidRPr="00C94D3F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C94D3F">
              <w:rPr>
                <w:sz w:val="17"/>
                <w:szCs w:val="17"/>
              </w:rPr>
              <w:t>:</w:t>
            </w:r>
          </w:p>
          <w:p w14:paraId="153A4311" w14:textId="77777777" w:rsidR="00632E7D" w:rsidRDefault="004225C8" w:rsidP="00632E7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nietypowe dotyczące treści rozdziału </w:t>
            </w:r>
            <w:r w:rsidRPr="00C21DA1">
              <w:rPr>
                <w:i/>
                <w:sz w:val="17"/>
                <w:szCs w:val="17"/>
                <w:lang w:val="pl-PL"/>
              </w:rPr>
              <w:t>Elektrostatyka</w:t>
            </w:r>
            <w:r w:rsidR="00632E7D">
              <w:rPr>
                <w:sz w:val="17"/>
                <w:szCs w:val="17"/>
                <w:lang w:val="pl-PL"/>
              </w:rPr>
              <w:t xml:space="preserve"> </w:t>
            </w:r>
          </w:p>
          <w:p w14:paraId="1C10C910" w14:textId="1D99B929" w:rsidR="004225C8" w:rsidRPr="00632E7D" w:rsidRDefault="0032130F" w:rsidP="00632E7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</w:tc>
      </w:tr>
      <w:tr w:rsidR="004225C8" w:rsidRPr="0080186D" w14:paraId="75FF105E" w14:textId="4AFE1E70" w:rsidTr="00244D92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1E28E4D" w14:textId="31218B65"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II. PRĄD ELEKTRYCZNY</w:t>
            </w:r>
          </w:p>
        </w:tc>
      </w:tr>
      <w:tr w:rsidR="00023B3E" w:rsidRPr="0080186D" w14:paraId="78D68D43" w14:textId="3B79CAC2" w:rsidTr="00023B3E">
        <w:trPr>
          <w:jc w:val="center"/>
        </w:trPr>
        <w:tc>
          <w:tcPr>
            <w:tcW w:w="3299" w:type="dxa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5523CE13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9A58658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14:paraId="3E1FB6D6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  <w:p w14:paraId="61B5F38D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1C4D50D3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obwodu elektrycznego; podaje warunki przepływu prądu elektrycznego w obwodzie elektrycznym</w:t>
            </w:r>
          </w:p>
          <w:p w14:paraId="5D227801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wymienia elementy prostego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du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elektrycznego: źródło energii elektrycznej, odbiornik (np. żarówka, opornik), przewody, wyłącznik, mierniki (amperomierz, woltomierz); rozróżnia symbole graficzne tych elementów</w:t>
            </w:r>
          </w:p>
          <w:p w14:paraId="0E62B7E6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ampero</w:t>
            </w:r>
            <w:proofErr w:type="spellEnd"/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 szeregowo, woltomierz równolegle)</w:t>
            </w:r>
          </w:p>
          <w:p w14:paraId="7C35BDDB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14:paraId="34C16974" w14:textId="77777777" w:rsidR="00023B3E" w:rsidRPr="00D365F8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 xml:space="preserve">wyjaśnia, na czym polega zwarcie; </w:t>
            </w:r>
            <w:r w:rsidRPr="00D365F8">
              <w:rPr>
                <w:sz w:val="17"/>
                <w:szCs w:val="17"/>
                <w:highlight w:val="lightGray"/>
                <w:lang w:val="pl-PL"/>
              </w:rPr>
              <w:lastRenderedPageBreak/>
              <w:t>opisuje rolę izolacji i bezpieczników przeciążeniowych w domowej sieci elektrycznej</w:t>
            </w:r>
          </w:p>
          <w:p w14:paraId="7AF75A62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warunki bezpiecznego korzystania z energii elektrycznej</w:t>
            </w:r>
          </w:p>
          <w:p w14:paraId="7E535A3C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14:paraId="5EB99AB8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 w14:paraId="1171667A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467523CC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2689" w:type="dxa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16EB1BE8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49A621B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41B282F2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14:paraId="78564F48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 w14:paraId="222C8767" w14:textId="77777777" w:rsidR="00023B3E" w:rsidRPr="006C5765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pacing w:val="-8"/>
                <w:sz w:val="17"/>
                <w:szCs w:val="17"/>
                <w:lang w:val="pl-PL"/>
              </w:rPr>
            </w:pPr>
            <w:r w:rsidRPr="006C5765">
              <w:rPr>
                <w:spacing w:val="-8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 w14:paraId="215332D7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posługuje się symbolami graficznymi tych elementów</w:t>
            </w:r>
          </w:p>
          <w:p w14:paraId="0FD23355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oporu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jako własnością przewodnika; posługuje się jednostką oporu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14:paraId="0E07F376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14:paraId="6213B674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14:paraId="4E14DDD5" w14:textId="77777777" w:rsidR="00023B3E" w:rsidRPr="00173924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pacing w:val="-10"/>
                <w:sz w:val="17"/>
                <w:szCs w:val="17"/>
                <w:lang w:val="pl-PL"/>
              </w:rPr>
            </w:pPr>
            <w:r w:rsidRPr="00173924">
              <w:rPr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14:paraId="118F1DCE" w14:textId="77777777" w:rsidR="00023B3E" w:rsidRPr="00173924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14:paraId="3A77311E" w14:textId="77777777" w:rsidR="00023B3E" w:rsidRPr="00D365F8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 xml:space="preserve">opisuje skutki działania prądu na organizm człowieka i inne organizmy żywe; wskazuje zagrożenia porażeniem prądem </w:t>
            </w:r>
            <w:proofErr w:type="spellStart"/>
            <w:r w:rsidRPr="00D365F8">
              <w:rPr>
                <w:sz w:val="17"/>
                <w:szCs w:val="17"/>
                <w:highlight w:val="lightGray"/>
                <w:lang w:val="pl-PL"/>
              </w:rPr>
              <w:t>elektry-cznym</w:t>
            </w:r>
            <w:proofErr w:type="spellEnd"/>
            <w:r w:rsidRPr="00D365F8">
              <w:rPr>
                <w:sz w:val="17"/>
                <w:szCs w:val="17"/>
                <w:highlight w:val="lightGray"/>
                <w:lang w:val="pl-PL"/>
              </w:rPr>
              <w:t>; podaje podstawowe zasady udzie- lania pierwszej pomocy</w:t>
            </w:r>
          </w:p>
          <w:p w14:paraId="773D6CDE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0A866F2C" w14:textId="77777777" w:rsidR="00023B3E" w:rsidRPr="0080186D" w:rsidRDefault="00023B3E" w:rsidP="004225C8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 przepływ ładunków przez przewodniki,</w:t>
            </w:r>
          </w:p>
          <w:p w14:paraId="62639B76" w14:textId="77777777" w:rsidR="00023B3E" w:rsidRPr="0080186D" w:rsidRDefault="00023B3E" w:rsidP="004225C8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łączy według podanego schematu obwód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elektryczny składający się ze źródła (baterii), odbiornika (żarówki), amperomierza i woltomierza,</w:t>
            </w:r>
          </w:p>
          <w:p w14:paraId="224FEBB7" w14:textId="77777777" w:rsidR="00023B3E" w:rsidRPr="0080186D" w:rsidRDefault="00023B3E" w:rsidP="004225C8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14:paraId="6F1289E5" w14:textId="77777777" w:rsidR="00023B3E" w:rsidRDefault="00023B3E" w:rsidP="004225C8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 w14:paraId="3540FBCC" w14:textId="3816D94C" w:rsidR="00023B3E" w:rsidRPr="006C5765" w:rsidRDefault="00023B3E" w:rsidP="004225C8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6C5765">
              <w:rPr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</w:t>
            </w:r>
            <w:proofErr w:type="spellStart"/>
            <w:r w:rsidRPr="006C5765">
              <w:rPr>
                <w:sz w:val="17"/>
                <w:szCs w:val="17"/>
                <w:lang w:val="pl-PL"/>
              </w:rPr>
              <w:t>wyróż</w:t>
            </w:r>
            <w:r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>nia</w:t>
            </w:r>
            <w:proofErr w:type="spellEnd"/>
            <w:r w:rsidRPr="006C5765">
              <w:rPr>
                <w:sz w:val="17"/>
                <w:szCs w:val="17"/>
                <w:lang w:val="pl-PL"/>
              </w:rPr>
              <w:t xml:space="preserve"> kluczowe kroki i sposób postępowania, wskazuje rolę użytych przyrządów, przedstawia wyniki doświadczenia lub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6C5765">
              <w:rPr>
                <w:sz w:val="17"/>
                <w:szCs w:val="17"/>
                <w:lang w:val="pl-PL"/>
              </w:rPr>
              <w:t>, formułuje wnioski na podstawie tych wyników)</w:t>
            </w:r>
          </w:p>
          <w:p w14:paraId="19088047" w14:textId="5C6EFBEB" w:rsidR="00023B3E" w:rsidRPr="0080186D" w:rsidRDefault="00023B3E" w:rsidP="004225C8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 xml:space="preserve">(rozpoznaje proporcjonalność prostą na podstawie wykresu, przelicza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wielokrotności i podwielokrotności oraz jednostki czasu,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2582" w:type="dxa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14:paraId="762DDBFC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85D5B97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14:paraId="108F923D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14:paraId="6EE9F497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 w14:paraId="20593B2B" w14:textId="40C6D4B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wyznacza opór przewodnika przez pomiary napięcia na jego końcach oraz natężenia płynącego przezeń prądu; zapisuje wyniki pomiarów wraz z ich jednostkami, z uwzględnieniem informacji o niepewności;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1A3FB345" w14:textId="71849DA4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stosuje w obliczeniach zależność oporu elektrycznego przewodnika od jego długości, pola przekroju poprzecznego i rodzaju materiału, z jakiego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jest wykonany;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18CD1EF5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oporu właściwe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oraz tabelami wielkości fizycznych w celu odszukania jego wartości dla danej substancji; analizuje i porównuje wartości oporu właściwego różnych substancji</w:t>
            </w:r>
          </w:p>
          <w:p w14:paraId="10295C06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14:paraId="1DBBFC71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14:paraId="4FD03F9C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0325253C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43120EF1" w14:textId="77777777" w:rsidR="00023B3E" w:rsidRPr="006C5765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2243" w:type="dxa"/>
            <w:vMerge w:val="restart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26D40A79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088A3AF4" w14:textId="77777777" w:rsidR="00023B3E" w:rsidRPr="0080186D" w:rsidRDefault="00023B3E" w:rsidP="004225C8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sporządza wykres zależności 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5559D832" w14:textId="360AD322" w:rsidR="00023B3E" w:rsidRPr="0080186D" w:rsidRDefault="00023B3E" w:rsidP="004225C8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72C7DF83" w14:textId="1DDA4EE9" w:rsidR="00023B3E" w:rsidRPr="0080186D" w:rsidRDefault="0032130F" w:rsidP="0032130F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rPr>
                <w:sz w:val="17"/>
                <w:szCs w:val="17"/>
                <w:lang w:val="pl-PL"/>
              </w:rPr>
            </w:pPr>
            <w:r w:rsidRPr="00632E7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632E7D">
              <w:rPr>
                <w:i/>
                <w:sz w:val="17"/>
                <w:szCs w:val="17"/>
                <w:lang w:val="pl-PL"/>
              </w:rPr>
              <w:t>Prąd elektryczny</w:t>
            </w:r>
            <w:r w:rsidRPr="00632E7D">
              <w:rPr>
                <w:sz w:val="17"/>
                <w:szCs w:val="17"/>
                <w:lang w:val="pl-PL"/>
              </w:rPr>
              <w:t xml:space="preserve"> (inny niż opisany w podręczniku)</w:t>
            </w:r>
          </w:p>
        </w:tc>
        <w:tc>
          <w:tcPr>
            <w:tcW w:w="313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nil"/>
              <w:right w:val="single" w:sz="4" w:space="0" w:color="C9C9C9" w:themeColor="accent3" w:themeTint="99"/>
            </w:tcBorders>
            <w:shd w:val="clear" w:color="auto" w:fill="FDFAF1"/>
          </w:tcPr>
          <w:p w14:paraId="73D92A36" w14:textId="552FD47D" w:rsidR="00A36298" w:rsidRDefault="00A36298" w:rsidP="00A36298">
            <w:pPr>
              <w:pStyle w:val="TableParagraph"/>
              <w:spacing w:after="20"/>
              <w:ind w:left="70"/>
              <w:rPr>
                <w:sz w:val="17"/>
                <w:szCs w:val="17"/>
              </w:rPr>
            </w:pPr>
            <w:proofErr w:type="spellStart"/>
            <w:r w:rsidRPr="00C94D3F">
              <w:rPr>
                <w:sz w:val="17"/>
                <w:szCs w:val="17"/>
              </w:rPr>
              <w:t>Uczeń</w:t>
            </w:r>
            <w:proofErr w:type="spellEnd"/>
            <w:r w:rsidRPr="00C94D3F">
              <w:rPr>
                <w:sz w:val="17"/>
                <w:szCs w:val="17"/>
              </w:rPr>
              <w:t>:</w:t>
            </w:r>
          </w:p>
          <w:p w14:paraId="5EA5520D" w14:textId="77777777" w:rsidR="00EE7CB6" w:rsidRPr="00EE7CB6" w:rsidRDefault="00023B3E" w:rsidP="00EE7CB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rPr>
                <w:sz w:val="17"/>
                <w:szCs w:val="17"/>
                <w:lang w:val="pl-PL"/>
              </w:rPr>
            </w:pPr>
            <w:r w:rsidRPr="00632E7D">
              <w:rPr>
                <w:sz w:val="17"/>
                <w:szCs w:val="17"/>
                <w:lang w:val="pl-PL"/>
              </w:rPr>
              <w:t xml:space="preserve">rozwiązuje zadania nietypowe (lub problemy) dotyczące treści rozdziału </w:t>
            </w:r>
            <w:r w:rsidRPr="00632E7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79A3B3A8" w14:textId="77777777" w:rsidR="00EE7CB6" w:rsidRDefault="00EE7CB6" w:rsidP="00EE7CB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909F2">
              <w:rPr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 xml:space="preserve">projektuje i przeprowadza </w:t>
            </w:r>
            <w:proofErr w:type="spellStart"/>
            <w:r w:rsidRPr="008909F2">
              <w:rPr>
                <w:spacing w:val="-6"/>
                <w:sz w:val="17"/>
                <w:szCs w:val="17"/>
                <w:lang w:val="pl-PL"/>
              </w:rPr>
              <w:t>doświad-czenie</w:t>
            </w:r>
            <w:proofErr w:type="spellEnd"/>
            <w:r w:rsidRPr="008909F2">
              <w:rPr>
                <w:spacing w:val="-6"/>
                <w:sz w:val="17"/>
                <w:szCs w:val="17"/>
                <w:lang w:val="pl-PL"/>
              </w:rPr>
              <w:t xml:space="preserve"> (inne niż opisane w podręczniku)</w:t>
            </w:r>
            <w:r w:rsidRPr="008909F2">
              <w:rPr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173924">
              <w:rPr>
                <w:sz w:val="17"/>
                <w:szCs w:val="17"/>
                <w:lang w:val="pl-PL"/>
              </w:rPr>
              <w:t xml:space="preserve">żność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173924">
              <w:rPr>
                <w:sz w:val="17"/>
                <w:szCs w:val="17"/>
                <w:lang w:val="pl-PL"/>
              </w:rPr>
              <w:t>; krytycznie ocenia jego wynik; wskazuje czynniki istotne i nieistotne dla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73924">
              <w:rPr>
                <w:sz w:val="17"/>
                <w:szCs w:val="17"/>
                <w:lang w:val="pl-PL"/>
              </w:rPr>
              <w:t>jego wyniku; formułuje wnioski</w:t>
            </w:r>
          </w:p>
          <w:p w14:paraId="4A644373" w14:textId="1711D1BB" w:rsidR="00023B3E" w:rsidRPr="00EE7CB6" w:rsidRDefault="00EE7CB6" w:rsidP="00EE7CB6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 xml:space="preserve"> R</w:t>
            </w:r>
            <w:r w:rsidRPr="0080186D">
              <w:rPr>
                <w:sz w:val="17"/>
                <w:szCs w:val="17"/>
                <w:lang w:val="pl-PL"/>
              </w:rPr>
              <w:t>ilustruje na wykresie zależność napięcia od czasu w przewodach doprowadzających prąd do mieszkań</w:t>
            </w:r>
          </w:p>
        </w:tc>
      </w:tr>
      <w:tr w:rsidR="00023B3E" w:rsidRPr="0080186D" w14:paraId="2690AFE4" w14:textId="037C7DDB" w:rsidTr="00023B3E">
        <w:trPr>
          <w:jc w:val="center"/>
        </w:trPr>
        <w:tc>
          <w:tcPr>
            <w:tcW w:w="3299" w:type="dxa"/>
            <w:vMerge/>
            <w:tcBorders>
              <w:bottom w:val="single" w:sz="6" w:space="0" w:color="C4C4C4"/>
            </w:tcBorders>
            <w:shd w:val="clear" w:color="auto" w:fill="FDFAF1"/>
          </w:tcPr>
          <w:p w14:paraId="59F63A1A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</w:p>
        </w:tc>
        <w:tc>
          <w:tcPr>
            <w:tcW w:w="2689" w:type="dxa"/>
            <w:vMerge/>
            <w:tcBorders>
              <w:bottom w:val="single" w:sz="6" w:space="0" w:color="C4C4C4"/>
            </w:tcBorders>
            <w:shd w:val="clear" w:color="auto" w:fill="FDFAF1"/>
          </w:tcPr>
          <w:p w14:paraId="561FCD89" w14:textId="77777777" w:rsidR="00023B3E" w:rsidRPr="0080186D" w:rsidRDefault="00023B3E" w:rsidP="004225C8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</w:p>
        </w:tc>
        <w:tc>
          <w:tcPr>
            <w:tcW w:w="2582" w:type="dxa"/>
            <w:vMerge/>
            <w:tcBorders>
              <w:bottom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14:paraId="1D1CF5A9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</w:p>
        </w:tc>
        <w:tc>
          <w:tcPr>
            <w:tcW w:w="2243" w:type="dxa"/>
            <w:vMerge/>
            <w:tcBorders>
              <w:left w:val="single" w:sz="4" w:space="0" w:color="C9C9C9" w:themeColor="accent3" w:themeTint="99"/>
              <w:bottom w:val="single" w:sz="6" w:space="0" w:color="C4C4C4"/>
              <w:right w:val="single" w:sz="4" w:space="0" w:color="C4C4C4"/>
            </w:tcBorders>
            <w:shd w:val="clear" w:color="auto" w:fill="FDFAF1"/>
          </w:tcPr>
          <w:p w14:paraId="7B0915A7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</w:p>
        </w:tc>
        <w:tc>
          <w:tcPr>
            <w:tcW w:w="3135" w:type="dxa"/>
            <w:tcBorders>
              <w:top w:val="nil"/>
              <w:left w:val="single" w:sz="4" w:space="0" w:color="C4C4C4"/>
              <w:bottom w:val="single" w:sz="4" w:space="0" w:color="C4C4C4"/>
            </w:tcBorders>
            <w:shd w:val="clear" w:color="auto" w:fill="FDFAF1"/>
          </w:tcPr>
          <w:p w14:paraId="59F4DD53" w14:textId="38548760" w:rsidR="00023B3E" w:rsidRPr="00632E7D" w:rsidRDefault="00023B3E" w:rsidP="00EE7CB6">
            <w:pPr>
              <w:pStyle w:val="TableParagraph"/>
              <w:tabs>
                <w:tab w:val="left" w:pos="223"/>
              </w:tabs>
              <w:spacing w:after="20" w:line="200" w:lineRule="exact"/>
              <w:rPr>
                <w:sz w:val="17"/>
                <w:szCs w:val="17"/>
                <w:lang w:val="pl-PL"/>
              </w:rPr>
            </w:pPr>
          </w:p>
        </w:tc>
      </w:tr>
      <w:tr w:rsidR="004225C8" w:rsidRPr="0080186D" w14:paraId="1B2D0002" w14:textId="21DB9DC9" w:rsidTr="00750053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140D954" w14:textId="1C292ECD"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III. MAGNETYZM</w:t>
            </w:r>
          </w:p>
        </w:tc>
      </w:tr>
      <w:tr w:rsidR="004225C8" w:rsidRPr="0080186D" w14:paraId="61ED2992" w14:textId="2FDE0C8F" w:rsidTr="004225C8">
        <w:trPr>
          <w:jc w:val="center"/>
        </w:trPr>
        <w:tc>
          <w:tcPr>
            <w:tcW w:w="3299" w:type="dxa"/>
            <w:tcBorders>
              <w:top w:val="single" w:sz="6" w:space="0" w:color="C4C4C4"/>
            </w:tcBorders>
            <w:shd w:val="clear" w:color="auto" w:fill="FDFAF1"/>
          </w:tcPr>
          <w:p w14:paraId="2866146F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F2AB9A4" w14:textId="77777777"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 w14:paraId="5520C82E" w14:textId="77777777"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zacho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się igły magnetycznej w obecności magnesu</w:t>
            </w:r>
          </w:p>
          <w:p w14:paraId="65AC7370" w14:textId="77777777"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 w otoczeniu prostoliniowego przewodnika z prądem</w:t>
            </w:r>
          </w:p>
          <w:p w14:paraId="23D56AA7" w14:textId="77777777"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14:paraId="5C26473A" w14:textId="77777777"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 i ilustracji informacje kluczowe dla opisywa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 zjawiska lub problemu</w:t>
            </w:r>
          </w:p>
          <w:p w14:paraId="43877647" w14:textId="77777777" w:rsidR="004225C8" w:rsidRPr="0080186D" w:rsidRDefault="004225C8" w:rsidP="004225C8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doświadczeń, przestrzegając zasad bezpieczeństwa</w:t>
            </w:r>
          </w:p>
          <w:p w14:paraId="3ED16573" w14:textId="77777777" w:rsidR="004225C8" w:rsidRPr="0080186D" w:rsidRDefault="004225C8" w:rsidP="004225C8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2689" w:type="dxa"/>
            <w:tcBorders>
              <w:top w:val="single" w:sz="6" w:space="0" w:color="C4C4C4"/>
            </w:tcBorders>
            <w:shd w:val="clear" w:color="auto" w:fill="FDFAF1"/>
          </w:tcPr>
          <w:p w14:paraId="022DB696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2EC248BF" w14:textId="77777777"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magnetycznej w obecności magnesu oraz zasadę działania kompasu (podaje czynniki zakłócające jego prawidłowe działanie); posługuje się pojęciem biegunów magnetycznych Ziemi</w:t>
            </w:r>
          </w:p>
          <w:p w14:paraId="6E6DA054" w14:textId="77777777"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na przykładzie żelaza oddziaływanie magnesów na materiały magnetyczne; stwierdza, że w pobliżu magnesu każdy kawałek żelaza staje się magnesem (namagnesowuje się), a przedmioty wyko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nane z ferromagnetyku wzmacniają oddziaływanie magnetyczne magnesu</w:t>
            </w:r>
          </w:p>
          <w:p w14:paraId="7EAC984B" w14:textId="77777777" w:rsidR="004225C8" w:rsidRPr="00750CCB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pacing w:val="-6"/>
                <w:sz w:val="17"/>
                <w:szCs w:val="17"/>
                <w:lang w:val="pl-PL"/>
              </w:rPr>
            </w:pPr>
            <w:r w:rsidRPr="00750CCB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14:paraId="3E5B7719" w14:textId="77777777"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14:paraId="55F4CBAE" w14:textId="77777777"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doświadczenie Oersteda; podaje wnioski wynikające z tego doświadczenia</w:t>
            </w:r>
          </w:p>
          <w:p w14:paraId="2B36A4A2" w14:textId="77777777"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demonstruje zjawisko oddziaływania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przewodnika z prądem na igłę magnetyczną</w:t>
            </w:r>
          </w:p>
          <w:p w14:paraId="6A56AD32" w14:textId="77777777" w:rsidR="004225C8" w:rsidRPr="0080186D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przewodników, przez które płynie prąd elektryczny, i magnesu trwałego</w:t>
            </w:r>
          </w:p>
          <w:p w14:paraId="1A3F48E8" w14:textId="77777777" w:rsidR="004225C8" w:rsidRPr="0080186D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wzajemne oddziały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dwóch przewodników, przez które płynie prąd elektryczny (wyjaśnia, kiedy przewodniki się przyciągają, a kiedy odpychają)</w:t>
            </w:r>
          </w:p>
          <w:p w14:paraId="75AF1639" w14:textId="77777777" w:rsidR="004225C8" w:rsidRPr="0080186D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8F46E15" w14:textId="77777777" w:rsidR="004225C8" w:rsidRPr="0080186D" w:rsidRDefault="004225C8" w:rsidP="004225C8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wzajemne oddziaływanie mag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nesów oraz oddziaływanie magnesów na żelazo i inne materiały magnetyczne,</w:t>
            </w:r>
          </w:p>
          <w:p w14:paraId="343012B1" w14:textId="77777777" w:rsidR="004225C8" w:rsidRPr="0080186D" w:rsidRDefault="004225C8" w:rsidP="004225C8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zachowanie igły magnetycznej w otoczeniu prostoliniowego przewod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 z prądem,</w:t>
            </w:r>
          </w:p>
          <w:p w14:paraId="3349DBD4" w14:textId="77777777" w:rsidR="004225C8" w:rsidRPr="0080186D" w:rsidRDefault="004225C8" w:rsidP="004225C8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oddziaływania magnesów trwałych i przewodników z prądem oraz wzajemne oddziaływanie przewodników z prądem,</w:t>
            </w:r>
          </w:p>
          <w:p w14:paraId="33833174" w14:textId="77777777" w:rsidR="004225C8" w:rsidRDefault="004225C8" w:rsidP="004225C8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magnetycznych właści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wości zwojnicy od obecności w niej rdzenia z ferromagnetyku oraz liczby zwojów i natężenia prądu płynącego przez zwoje, </w:t>
            </w:r>
          </w:p>
          <w:p w14:paraId="4B0CF606" w14:textId="77777777" w:rsidR="004225C8" w:rsidRPr="0080186D" w:rsidRDefault="004225C8" w:rsidP="004225C8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korzystając z ich opisów i przestrzegając zasad bezpieczeństwa; wskazuje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rolę użytych przyrządów oraz czynniki istotne i nieistotne dla wyników doświadczeń;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formułuje wnioski na podstawie tych wyników</w:t>
            </w:r>
          </w:p>
          <w:p w14:paraId="4B471793" w14:textId="77777777" w:rsidR="004225C8" w:rsidRPr="0080186D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2582" w:type="dxa"/>
            <w:tcBorders>
              <w:top w:val="single" w:sz="6" w:space="0" w:color="C4C4C4"/>
            </w:tcBorders>
            <w:shd w:val="clear" w:color="auto" w:fill="FDFAF1"/>
          </w:tcPr>
          <w:p w14:paraId="0160429D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64E83D33" w14:textId="77777777" w:rsidR="004225C8" w:rsidRPr="00750CCB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porównuje oddziaływania elektrostaty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 i magnetyczne</w:t>
            </w:r>
          </w:p>
          <w:p w14:paraId="3C80C843" w14:textId="77777777" w:rsidR="004225C8" w:rsidRPr="00750CCB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wyjaśnia, na czym polega namagneso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wanie ferromagnetyku; posługuje się pojęciem domen magnetycznych</w:t>
            </w:r>
          </w:p>
          <w:p w14:paraId="338F8583" w14:textId="77777777" w:rsidR="004225C8" w:rsidRPr="00750CCB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stwierdza, że linie, wzdłuż których igła kompasu lub opiłki układają się wokół prostoliniowego przewodnika z prą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dem, mają kształt współśrodkowych okręgów</w:t>
            </w:r>
          </w:p>
          <w:p w14:paraId="2401BDE5" w14:textId="60EB6EBD" w:rsidR="004225C8" w:rsidRPr="00750CCB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sposoby wyznaczania biegunowości magnetycznej przewod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i zwojnicy (reguła śruby prawoskrętnej, reguła prawej dłoni, na podstawie ułożenia strzałek oznaczają-cych kierunek prądu – metoda liter S i N); stosuje wybrany sposób wyznaczania biegunowości przewod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lastRenderedPageBreak/>
              <w:t>nika kołowego lub zwojnicy</w:t>
            </w:r>
          </w:p>
          <w:p w14:paraId="71DEC2B8" w14:textId="77777777" w:rsidR="004225C8" w:rsidRPr="00750CCB" w:rsidRDefault="004225C8" w:rsidP="004225C8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magnetycznego lub zamka elektry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cznego, korzystając ze schematu przedstawiającego jego budowę</w:t>
            </w:r>
          </w:p>
          <w:p w14:paraId="3C1E4250" w14:textId="77777777" w:rsidR="004225C8" w:rsidRPr="0080186D" w:rsidRDefault="004225C8" w:rsidP="004225C8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14:paraId="6FE2C7AF" w14:textId="77777777" w:rsidR="004225C8" w:rsidRPr="0080186D" w:rsidRDefault="004225C8" w:rsidP="004225C8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Właściwości magnesów i ich zastosowa</w:t>
            </w:r>
            <w:r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nia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2243" w:type="dxa"/>
            <w:tcBorders>
              <w:top w:val="single" w:sz="6" w:space="0" w:color="C4C4C4"/>
            </w:tcBorders>
            <w:shd w:val="clear" w:color="auto" w:fill="FDFAF1"/>
          </w:tcPr>
          <w:p w14:paraId="6A136F7F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58D1F0B" w14:textId="4896E467" w:rsidR="004225C8" w:rsidRPr="0080186D" w:rsidRDefault="004225C8" w:rsidP="004225C8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14:paraId="31ECBBCB" w14:textId="77777777" w:rsidR="004225C8" w:rsidRPr="0080186D" w:rsidRDefault="004225C8" w:rsidP="004225C8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3135" w:type="dxa"/>
            <w:tcBorders>
              <w:top w:val="single" w:sz="6" w:space="0" w:color="C4C4C4"/>
            </w:tcBorders>
            <w:shd w:val="clear" w:color="auto" w:fill="FDFAF1"/>
          </w:tcPr>
          <w:p w14:paraId="6D353FE4" w14:textId="26F7AE15" w:rsidR="00A36298" w:rsidRPr="00C12841" w:rsidRDefault="00A36298" w:rsidP="00A36298">
            <w:pPr>
              <w:pStyle w:val="TableParagraph"/>
              <w:tabs>
                <w:tab w:val="left" w:pos="241"/>
              </w:tabs>
              <w:spacing w:after="20"/>
              <w:ind w:left="70"/>
              <w:rPr>
                <w:sz w:val="17"/>
                <w:szCs w:val="17"/>
                <w:lang w:val="pl-PL"/>
              </w:rPr>
            </w:pPr>
            <w:r w:rsidRPr="00C12841">
              <w:rPr>
                <w:sz w:val="17"/>
                <w:szCs w:val="17"/>
                <w:lang w:val="pl-PL"/>
              </w:rPr>
              <w:t>Uczeń:</w:t>
            </w:r>
          </w:p>
          <w:p w14:paraId="7494A7C2" w14:textId="09101233" w:rsidR="00917F02" w:rsidRPr="00C12841" w:rsidRDefault="00917F02" w:rsidP="00A36298">
            <w:pPr>
              <w:pStyle w:val="TableParagraph"/>
              <w:tabs>
                <w:tab w:val="left" w:pos="241"/>
              </w:tabs>
              <w:spacing w:after="20"/>
              <w:ind w:left="70"/>
              <w:rPr>
                <w:sz w:val="17"/>
                <w:szCs w:val="17"/>
                <w:lang w:val="pl-PL"/>
              </w:rPr>
            </w:pPr>
            <w:r w:rsidRPr="00C12841">
              <w:rPr>
                <w:sz w:val="17"/>
                <w:szCs w:val="17"/>
                <w:lang w:val="pl-PL"/>
              </w:rPr>
              <w:t>•</w:t>
            </w:r>
            <w:r w:rsidRPr="00C12841">
              <w:rPr>
                <w:sz w:val="17"/>
                <w:szCs w:val="17"/>
                <w:lang w:val="pl-PL"/>
              </w:rPr>
              <w:tab/>
              <w:t xml:space="preserve">rozwiązuje zadania nietypowe (lub problemy) dotyczące treści rozdziału </w:t>
            </w:r>
            <w:r w:rsidRPr="00C12841">
              <w:rPr>
                <w:i/>
                <w:sz w:val="17"/>
                <w:szCs w:val="17"/>
                <w:lang w:val="pl-PL"/>
              </w:rPr>
              <w:t>Magnetyzm</w:t>
            </w:r>
          </w:p>
        </w:tc>
      </w:tr>
      <w:tr w:rsidR="004225C8" w:rsidRPr="0080186D" w14:paraId="3060C6B9" w14:textId="05F4B2B5" w:rsidTr="00C269EA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77870F2" w14:textId="0C36C317"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 xml:space="preserve">IV. DRGANIA </w:t>
            </w:r>
            <w:proofErr w:type="spellStart"/>
            <w:r w:rsidRPr="0080186D">
              <w:rPr>
                <w:b/>
                <w:sz w:val="17"/>
                <w:szCs w:val="17"/>
              </w:rPr>
              <w:t>i</w:t>
            </w:r>
            <w:proofErr w:type="spellEnd"/>
            <w:r w:rsidRPr="0080186D">
              <w:rPr>
                <w:b/>
                <w:sz w:val="17"/>
                <w:szCs w:val="17"/>
              </w:rPr>
              <w:t> FALE</w:t>
            </w:r>
          </w:p>
        </w:tc>
      </w:tr>
      <w:tr w:rsidR="004225C8" w:rsidRPr="0080186D" w14:paraId="34CE60F4" w14:textId="0291A752" w:rsidTr="004225C8">
        <w:trPr>
          <w:jc w:val="center"/>
        </w:trPr>
        <w:tc>
          <w:tcPr>
            <w:tcW w:w="3299" w:type="dxa"/>
            <w:tcBorders>
              <w:top w:val="single" w:sz="6" w:space="0" w:color="C4C4C4"/>
            </w:tcBorders>
            <w:shd w:val="clear" w:color="auto" w:fill="FDFAF1"/>
          </w:tcPr>
          <w:p w14:paraId="0BB464BA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2288EBEB" w14:textId="77777777" w:rsidR="004225C8" w:rsidRPr="000B39E2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okresowy wahadła; wskazuje położenie równowagi i amplitudę tego ruchu; podaje przykłady ruchu okresowego w otaczającej rzeczywistości</w:t>
            </w:r>
          </w:p>
          <w:p w14:paraId="79CF609F" w14:textId="77777777" w:rsidR="004225C8" w:rsidRPr="000B39E2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pojęciami okresu i częstotliwości wraz z ich jednostka-mi do opisu ruchu okresowego</w:t>
            </w:r>
          </w:p>
          <w:p w14:paraId="23BAB431" w14:textId="77777777" w:rsidR="004225C8" w:rsidRPr="000B39E2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wyznacza amplitudę i okres drgań na podstawie wykresu zależności położenia od czasu</w:t>
            </w:r>
          </w:p>
          <w:p w14:paraId="4C9F7C2A" w14:textId="77777777" w:rsidR="004225C8" w:rsidRPr="0080186D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drgające ciało jako źródło fali mechanicznej; posługuje się pojęciami: amplitudy, okresu, częstotliwości i długości fali do opisu fal; podaje przykłady fal mechani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 w otaczającej rzeczywistości</w:t>
            </w:r>
          </w:p>
          <w:p w14:paraId="1D6B3239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dźwięku jest drgające ciało, a do jego rozcho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potrzebny jest ośrodek (dźwięk nie rozchodzi się w próżni); podaje przykłady źródeł dźwięków w otaczającej rzeczywistości</w:t>
            </w:r>
          </w:p>
          <w:p w14:paraId="34727BD1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stwierdza, że fale dźwiękowe można opisać za pomocą tych samych związków między długością, prędkością, częstotliwością i okresem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fali, jak w przypadku fal mechani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cznych; porównuje wartości prędkości fal dźwiękowych w różnych ośrodkach, korzystając z tabeli tych wartości</w:t>
            </w:r>
          </w:p>
          <w:p w14:paraId="2704C2DD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CC5F72">
              <w:rPr>
                <w:sz w:val="17"/>
                <w:szCs w:val="17"/>
                <w:highlight w:val="lightGray"/>
                <w:lang w:val="pl-PL"/>
              </w:rPr>
              <w:t>wymienia rodzaje fal elektromag-netycznych: radiowe, mikrofale, promieniowanie podczerwone, światło widzialne, promieniowanie nadfioletowe, rentgenowskie i gamma; podaje przykłady ich zastosowania</w:t>
            </w:r>
          </w:p>
          <w:p w14:paraId="7CB46C20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30A511A5" w14:textId="70B26B17" w:rsidR="004225C8" w:rsidRPr="0080186D" w:rsidRDefault="004225C8" w:rsidP="004225C8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ciężar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zawieszonego na nici; wskazuje położenie równo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 i amplitudę drgań,</w:t>
            </w:r>
          </w:p>
          <w:p w14:paraId="47A2B0E5" w14:textId="77777777" w:rsidR="004225C8" w:rsidRPr="0080186D" w:rsidRDefault="004225C8" w:rsidP="004225C8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fali na sznurze i wodzie,</w:t>
            </w:r>
          </w:p>
          <w:p w14:paraId="476925BF" w14:textId="77777777" w:rsidR="004225C8" w:rsidRPr="0080186D" w:rsidRDefault="004225C8" w:rsidP="004225C8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 i wykazuje, że do rozchodzenia się dźwięku potrzebny jest ośrodek,</w:t>
            </w:r>
          </w:p>
          <w:p w14:paraId="27D9E116" w14:textId="77777777" w:rsidR="004225C8" w:rsidRDefault="004225C8" w:rsidP="004225C8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dźwięki; bada jako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ściowo zależność ich wysokości od częstotliwości drgań i zależność ich głośności od amplitudy drgań,</w:t>
            </w:r>
          </w:p>
          <w:p w14:paraId="6C9CD484" w14:textId="77777777" w:rsidR="004225C8" w:rsidRPr="007A2480" w:rsidRDefault="004225C8" w:rsidP="004225C8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 z ich opisów; opisuje przebieg przeprowadzonego 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wyniki i formułuje wnioski</w:t>
            </w:r>
          </w:p>
          <w:p w14:paraId="5791CFC0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ilustracji informacje kluczowe dla opisywanego zjawiska lub problemu; rozpoznaje zależność rosnącą i za- leżność malejącą na podstawie danych z tabeli</w:t>
            </w:r>
          </w:p>
          <w:p w14:paraId="0FDBE613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02161AE8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</w:tc>
        <w:tc>
          <w:tcPr>
            <w:tcW w:w="2689" w:type="dxa"/>
            <w:tcBorders>
              <w:top w:val="single" w:sz="6" w:space="0" w:color="C4C4C4"/>
            </w:tcBorders>
            <w:shd w:val="clear" w:color="auto" w:fill="FDFAF1"/>
          </w:tcPr>
          <w:p w14:paraId="2512EC02" w14:textId="77777777" w:rsidR="004225C8" w:rsidRPr="000B39E2" w:rsidRDefault="004225C8" w:rsidP="004225C8">
            <w:pPr>
              <w:pStyle w:val="TableParagraph"/>
              <w:spacing w:after="20" w:line="240" w:lineRule="exact"/>
              <w:ind w:left="170" w:hanging="170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lastRenderedPageBreak/>
              <w:t>Uczeń:</w:t>
            </w:r>
          </w:p>
          <w:p w14:paraId="61F4C545" w14:textId="2FF5A6CF" w:rsidR="004225C8" w:rsidRPr="000B39E2" w:rsidRDefault="004225C8" w:rsidP="004225C8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drgający (drgania) ciała; wskazuje położenie równowagi i amplitudę drgań</w:t>
            </w:r>
          </w:p>
          <w:p w14:paraId="0640CFEC" w14:textId="77777777" w:rsidR="004225C8" w:rsidRPr="000B39E2" w:rsidRDefault="004225C8" w:rsidP="004225C8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wykona-nych w 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 i 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uje w obliczeniach związek między częstotliwością a 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14:paraId="7F753AC4" w14:textId="3F577DB7" w:rsidR="004225C8" w:rsidRPr="00921BA1" w:rsidRDefault="004225C8" w:rsidP="004225C8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doświadczalnie wyznacza okres i </w:t>
            </w:r>
            <w:proofErr w:type="spellStart"/>
            <w:r w:rsidRPr="000B39E2">
              <w:rPr>
                <w:spacing w:val="4"/>
                <w:sz w:val="17"/>
                <w:szCs w:val="17"/>
                <w:lang w:val="pl-PL"/>
              </w:rPr>
              <w:t>częstotli-wość</w:t>
            </w:r>
            <w:proofErr w:type="spellEnd"/>
            <w:r w:rsidRPr="000B39E2">
              <w:rPr>
                <w:spacing w:val="4"/>
                <w:sz w:val="17"/>
                <w:szCs w:val="17"/>
                <w:lang w:val="pl-PL"/>
              </w:rPr>
              <w:t xml:space="preserve"> w ruchu okresowym;</w:t>
            </w:r>
            <w:r w:rsidRPr="00921BA1">
              <w:rPr>
                <w:sz w:val="17"/>
                <w:szCs w:val="17"/>
                <w:lang w:val="pl-PL"/>
              </w:rPr>
              <w:t xml:space="preserve"> bada jakościowo zależność okresu wahadła od jego długości i zależność okresu drgań ciężarka od jego masy (korzystając z opisu doświadczeń); wskazuje czynniki istotne i nieistotne dla wyników doświadczeń; zapisuje wyniki pomiarów wraz z ich jednostką, </w:t>
            </w:r>
            <w:r w:rsidRPr="00921BA1">
              <w:rPr>
                <w:sz w:val="17"/>
                <w:szCs w:val="17"/>
                <w:lang w:val="pl-PL"/>
              </w:rPr>
              <w:t>z uwzględnieniem informacji o niepewności; przeprowadza obliczenia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z w:val="17"/>
                <w:szCs w:val="17"/>
                <w:lang w:val="pl-PL"/>
              </w:rPr>
              <w:t xml:space="preserve">i zapisuje wyniki </w:t>
            </w:r>
            <w:r w:rsidRPr="00E0228A">
              <w:rPr>
                <w:sz w:val="17"/>
                <w:szCs w:val="17"/>
                <w:lang w:val="pl-PL"/>
              </w:rPr>
              <w:t>zaokrąglon</w:t>
            </w:r>
            <w:r>
              <w:rPr>
                <w:sz w:val="17"/>
                <w:szCs w:val="17"/>
                <w:lang w:val="pl-PL"/>
              </w:rPr>
              <w:t>e</w:t>
            </w:r>
            <w:r w:rsidRPr="00E0228A">
              <w:rPr>
                <w:sz w:val="17"/>
                <w:szCs w:val="17"/>
                <w:lang w:val="pl-PL"/>
              </w:rPr>
              <w:t xml:space="preserve"> do zadanej liczby cyfr znaczących</w:t>
            </w:r>
            <w:r w:rsidRPr="00921BA1">
              <w:rPr>
                <w:sz w:val="17"/>
                <w:szCs w:val="17"/>
                <w:lang w:val="pl-PL"/>
              </w:rPr>
              <w:t>; formułuje wnioski</w:t>
            </w:r>
          </w:p>
          <w:p w14:paraId="27E4DB0D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wykres zależności położenia od czasu w ruchu drgającym; zaznacza na nim amplitudę i okres drgań</w:t>
            </w:r>
          </w:p>
          <w:p w14:paraId="11B4471C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 w14:paraId="4C18B84A" w14:textId="2FDAF9D8" w:rsidR="004225C8" w:rsidRPr="007A2480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 xml:space="preserve">posługuje się pojęciem prędkości rozchodzenia się fali; opisuje związek między prędkością, długością i częstotliwością (lub okresem) fali: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Pr="007A2480">
              <w:rPr>
                <w:sz w:val="17"/>
                <w:szCs w:val="17"/>
                <w:lang w:val="pl-PL"/>
              </w:rPr>
              <w:t xml:space="preserve"> (lub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Pr="008909F2">
              <w:rPr>
                <w:sz w:val="16"/>
                <w:szCs w:val="16"/>
                <w:lang w:val="pl-PL"/>
              </w:rPr>
              <w:t>)</w:t>
            </w:r>
          </w:p>
          <w:p w14:paraId="6B62D4C8" w14:textId="77777777" w:rsidR="004225C8" w:rsidRPr="007A2480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 xml:space="preserve">stosuje w obliczeniach związki między </w:t>
            </w:r>
            <w:proofErr w:type="gramStart"/>
            <w:r w:rsidRPr="007A2480">
              <w:rPr>
                <w:sz w:val="17"/>
                <w:szCs w:val="17"/>
                <w:lang w:val="pl-PL"/>
              </w:rPr>
              <w:t>okres</w:t>
            </w:r>
            <w:r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i/>
                <w:position w:val="12"/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,</w:t>
            </w:r>
            <w:proofErr w:type="gramEnd"/>
            <w:r w:rsidRPr="007A2480">
              <w:rPr>
                <w:sz w:val="17"/>
                <w:szCs w:val="17"/>
                <w:lang w:val="pl-PL"/>
              </w:rPr>
              <w:t xml:space="preserve"> częstotliwością i długością fali wraz z ich jednostkami</w:t>
            </w:r>
          </w:p>
          <w:p w14:paraId="4989FE0F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dźwięki o różnych częstotliwościach z wykorzy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 drgającego przedmiotu lub instrumentu muzycznego</w:t>
            </w:r>
          </w:p>
          <w:p w14:paraId="4DE45399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i rozcho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dzenia się fal dźwiękowych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w powietrzu</w:t>
            </w:r>
          </w:p>
          <w:p w14:paraId="4B67FFBB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energii i natężenia fali; opisuje jakościowo związek między energią fali a amplitudą fali</w:t>
            </w:r>
          </w:p>
          <w:p w14:paraId="6FCA7908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związki między wysokością dźwięku a częstotliwością fali i między natężeniem dźwięku (głośnością) a energią fali i amplitudą fali</w:t>
            </w:r>
          </w:p>
          <w:p w14:paraId="4592086A" w14:textId="77777777" w:rsidR="004225C8" w:rsidRPr="00616F22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616F22">
              <w:rPr>
                <w:sz w:val="17"/>
                <w:szCs w:val="17"/>
                <w:highlight w:val="lightGray"/>
                <w:lang w:val="pl-PL"/>
              </w:rPr>
              <w:t>rozróżnia dźwięki słyszalne, ultradźwięki i infradźwięki; podaje przykłady ich źródeł i zastosowania; opisuje szkodliwość hałasu</w:t>
            </w:r>
          </w:p>
          <w:p w14:paraId="1FBDBF1C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fal elektromag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 są drgające ładunki elektryczne oraz prąd, którego natężenie zmienia się w czasie</w:t>
            </w:r>
          </w:p>
          <w:p w14:paraId="4D595E60" w14:textId="77777777" w:rsidR="004225C8" w:rsidRPr="00A953D0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953D0">
              <w:rPr>
                <w:sz w:val="17"/>
                <w:szCs w:val="17"/>
                <w:highlight w:val="lightGray"/>
                <w:lang w:val="pl-PL"/>
              </w:rPr>
              <w:t>opisuje poszczególne rodzaje fal elektromagnetycznych; podaje odpowia-dające im długości i częstotliwości fal, korzystając z diagramu przedstawiającego widmo fal elektromagnetycznych</w:t>
            </w:r>
          </w:p>
          <w:p w14:paraId="5FF8E757" w14:textId="77777777" w:rsidR="004225C8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wartość prędkości fal elektromagnetycznych w próżni</w:t>
            </w:r>
          </w:p>
          <w:p w14:paraId="592F1980" w14:textId="1AA75555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Drgania i fale </w:t>
            </w:r>
            <w:r w:rsidRPr="0080186D">
              <w:rPr>
                <w:sz w:val="17"/>
                <w:szCs w:val="17"/>
                <w:lang w:val="pl-PL"/>
              </w:rPr>
              <w:t>(przelicza wielokrotności i podwielokrotności oraz jednostki czasu, przeprowadza oblicze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nia i zapisuje wynik </w:t>
            </w:r>
            <w:r w:rsidRPr="00E0228A">
              <w:rPr>
                <w:sz w:val="17"/>
                <w:szCs w:val="17"/>
                <w:lang w:val="pl-PL"/>
              </w:rPr>
              <w:t xml:space="preserve">zaokrąglony </w:t>
            </w:r>
            <w:r w:rsidRPr="00E0228A">
              <w:rPr>
                <w:sz w:val="17"/>
                <w:szCs w:val="17"/>
                <w:lang w:val="pl-PL"/>
              </w:rPr>
              <w:lastRenderedPageBreak/>
              <w:t>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2582" w:type="dxa"/>
            <w:tcBorders>
              <w:top w:val="single" w:sz="6" w:space="0" w:color="C4C4C4"/>
            </w:tcBorders>
            <w:shd w:val="clear" w:color="auto" w:fill="FDFAF1"/>
          </w:tcPr>
          <w:p w14:paraId="7EF231B7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C6A411A" w14:textId="57A00BAB"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wahadła matematycznego, częstotliwości drgań własnych</w:t>
            </w:r>
          </w:p>
          <w:p w14:paraId="03505399" w14:textId="77777777"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wykresy zależności położenia od czasu w ruchu drgającym; na podstawie tych wykresów porównuje drgania ciał</w:t>
            </w:r>
          </w:p>
          <w:p w14:paraId="3BA3BD32" w14:textId="77777777"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 fali; wskazuje oraz wyznacza jej długość i amplitudę; porównuje fale na podstawie ich ilustracji</w:t>
            </w:r>
          </w:p>
          <w:p w14:paraId="139DEBE1" w14:textId="77777777"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omawia mechanizm wytwarzania dźwięków w wybranym instrumencie muzycznym</w:t>
            </w:r>
          </w:p>
          <w:p w14:paraId="2C6ED082" w14:textId="77777777"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14:paraId="253FABE0" w14:textId="77777777"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poziomu natężenia dźwięku wraz z jego jednostką (</w:t>
            </w:r>
            <w:r w:rsidRPr="007A2480">
              <w:rPr>
                <w:rFonts w:ascii="Cambria Math" w:hAnsi="Cambria Math"/>
                <w:sz w:val="17"/>
                <w:szCs w:val="17"/>
                <w:lang w:val="pl-PL"/>
              </w:rPr>
              <w:t>1 dB</w:t>
            </w:r>
            <w:r w:rsidRPr="0080186D">
              <w:rPr>
                <w:sz w:val="17"/>
                <w:szCs w:val="17"/>
                <w:lang w:val="pl-PL"/>
              </w:rPr>
              <w:t>); określa progi słyszalności i bólu oraz poziom natężenia hałasu szkodliwego dla zdrowia</w:t>
            </w:r>
          </w:p>
          <w:p w14:paraId="16B177B6" w14:textId="77777777"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wyjaśnia ogólną zasadę działania radia, telewizji i telefonów komórkowych, </w:t>
            </w:r>
            <w:r w:rsidRPr="0080186D">
              <w:rPr>
                <w:sz w:val="17"/>
                <w:szCs w:val="17"/>
                <w:lang w:val="pl-PL"/>
              </w:rPr>
              <w:t>korzystając ze schematu przesyłania fal elektromagnetycznych</w:t>
            </w:r>
          </w:p>
          <w:p w14:paraId="314A3199" w14:textId="77777777"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14:paraId="065D8211" w14:textId="77777777"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14:paraId="4C538497" w14:textId="77777777"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Prędkość i częstotliwość dźwięku </w:t>
            </w:r>
            <w:r w:rsidRPr="0080186D">
              <w:rPr>
                <w:sz w:val="17"/>
                <w:szCs w:val="17"/>
                <w:lang w:val="pl-PL"/>
              </w:rPr>
              <w:t>(opisany w podręczniku)</w:t>
            </w:r>
          </w:p>
        </w:tc>
        <w:tc>
          <w:tcPr>
            <w:tcW w:w="2243" w:type="dxa"/>
            <w:tcBorders>
              <w:top w:val="single" w:sz="6" w:space="0" w:color="C4C4C4"/>
            </w:tcBorders>
            <w:shd w:val="clear" w:color="auto" w:fill="FDFAF1"/>
          </w:tcPr>
          <w:p w14:paraId="3B127A75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4EF0C008" w14:textId="6B56F037" w:rsidR="004225C8" w:rsidRPr="00921BA1" w:rsidRDefault="004225C8" w:rsidP="004225C8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spacing w:val="-4"/>
                <w:sz w:val="17"/>
                <w:szCs w:val="17"/>
                <w:lang w:val="pl-PL"/>
              </w:rPr>
            </w:pPr>
            <w:r w:rsidRPr="00921BA1">
              <w:rPr>
                <w:spacing w:val="-4"/>
                <w:sz w:val="17"/>
                <w:szCs w:val="17"/>
                <w:lang w:val="pl-PL"/>
              </w:rPr>
              <w:t>projektuje i przeprowadza do-świadczenie (inne niż opisane w podręczniku) w celu zbadania, od czego (i jak) zależą, a od czego nie zależą okres i częstotliwość w ruchu okresowym; opracowuje i krytycznie ocenia wyniki doświadczenia; formułuje wnioski i prezentuje efekty przeprowadzonego badania</w:t>
            </w:r>
          </w:p>
          <w:p w14:paraId="3541A5E7" w14:textId="77777777" w:rsidR="00EE7CB6" w:rsidRPr="00EE7CB6" w:rsidRDefault="004225C8" w:rsidP="00B555C2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</w:t>
            </w:r>
            <w:r w:rsidR="00917F02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  <w:r w:rsidR="00EE7CB6" w:rsidRPr="0080186D">
              <w:rPr>
                <w:sz w:val="17"/>
                <w:szCs w:val="17"/>
                <w:lang w:val="pl-PL"/>
              </w:rPr>
              <w:t xml:space="preserve"> </w:t>
            </w:r>
          </w:p>
          <w:p w14:paraId="7E87A4E8" w14:textId="2FC50AF2" w:rsidR="004225C8" w:rsidRPr="00B555C2" w:rsidRDefault="00EE7CB6" w:rsidP="00B555C2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B555C2">
              <w:rPr>
                <w:i/>
                <w:sz w:val="17"/>
                <w:szCs w:val="17"/>
                <w:lang w:val="pl-PL"/>
              </w:rPr>
              <w:t>Drgania i fale</w:t>
            </w:r>
            <w:r w:rsidRPr="00B555C2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  <w:tc>
          <w:tcPr>
            <w:tcW w:w="3135" w:type="dxa"/>
            <w:tcBorders>
              <w:top w:val="single" w:sz="6" w:space="0" w:color="C4C4C4"/>
            </w:tcBorders>
            <w:shd w:val="clear" w:color="auto" w:fill="FDFAF1"/>
          </w:tcPr>
          <w:p w14:paraId="2AB242B6" w14:textId="06DE19F9" w:rsidR="00A36298" w:rsidRDefault="00A36298" w:rsidP="00A36298">
            <w:pPr>
              <w:pStyle w:val="TableParagraph"/>
              <w:spacing w:after="20"/>
              <w:ind w:left="70"/>
              <w:rPr>
                <w:sz w:val="17"/>
                <w:szCs w:val="17"/>
              </w:rPr>
            </w:pPr>
            <w:proofErr w:type="spellStart"/>
            <w:r w:rsidRPr="00C94D3F">
              <w:rPr>
                <w:sz w:val="17"/>
                <w:szCs w:val="17"/>
              </w:rPr>
              <w:t>Uczeń</w:t>
            </w:r>
            <w:proofErr w:type="spellEnd"/>
            <w:r w:rsidRPr="00C94D3F">
              <w:rPr>
                <w:sz w:val="17"/>
                <w:szCs w:val="17"/>
              </w:rPr>
              <w:t>:</w:t>
            </w:r>
          </w:p>
          <w:p w14:paraId="5F7E7B44" w14:textId="353C74BB" w:rsidR="00917F02" w:rsidRPr="0080186D" w:rsidRDefault="00917F02" w:rsidP="00A36298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70" w:firstLine="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14:paraId="28CC9922" w14:textId="039E3EA0" w:rsidR="00917F02" w:rsidRPr="00C12841" w:rsidRDefault="00917F02" w:rsidP="00EE7CB6">
            <w:pPr>
              <w:pStyle w:val="TableParagraph"/>
              <w:tabs>
                <w:tab w:val="left" w:pos="225"/>
              </w:tabs>
              <w:spacing w:after="20"/>
              <w:ind w:left="70"/>
              <w:rPr>
                <w:sz w:val="17"/>
                <w:szCs w:val="17"/>
                <w:lang w:val="pl-PL"/>
              </w:rPr>
            </w:pPr>
          </w:p>
        </w:tc>
      </w:tr>
      <w:tr w:rsidR="004225C8" w:rsidRPr="0080186D" w14:paraId="40C44FE1" w14:textId="4C1B6480" w:rsidTr="00E74BDC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1EB675A" w14:textId="75D74BEC"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V. OPTYKA</w:t>
            </w:r>
          </w:p>
        </w:tc>
      </w:tr>
      <w:tr w:rsidR="004225C8" w:rsidRPr="0080186D" w14:paraId="34026F0A" w14:textId="4EE8D444" w:rsidTr="004225C8">
        <w:trPr>
          <w:jc w:val="center"/>
        </w:trPr>
        <w:tc>
          <w:tcPr>
            <w:tcW w:w="3299" w:type="dxa"/>
            <w:tcBorders>
              <w:top w:val="single" w:sz="6" w:space="0" w:color="C4C4C4"/>
            </w:tcBorders>
            <w:shd w:val="clear" w:color="auto" w:fill="FDFAF1"/>
          </w:tcPr>
          <w:p w14:paraId="46393D16" w14:textId="77777777" w:rsidR="004225C8" w:rsidRPr="0080186D" w:rsidRDefault="004225C8" w:rsidP="004225C8">
            <w:pPr>
              <w:pStyle w:val="TableParagraph"/>
              <w:spacing w:after="20" w:line="208" w:lineRule="atLeas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1CE9405F" w14:textId="77777777" w:rsidR="004225C8" w:rsidRPr="00B02444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pacing w:val="-4"/>
                <w:sz w:val="17"/>
                <w:szCs w:val="17"/>
                <w:lang w:val="pl-PL"/>
              </w:rPr>
            </w:pPr>
            <w:r w:rsidRPr="00B02444">
              <w:rPr>
                <w:spacing w:val="-4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 i sztuczne) oraz rodzaje wiązek światła (zbieżna, równoległa i rozbieżna)</w:t>
            </w:r>
          </w:p>
          <w:p w14:paraId="3B574C03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ilustruje prostoliniowe rozchodzenie się światła w ośrodku jednorodnym; podaje przykłady prostoliniowego biegu promieni światła w ota- czającej rzeczywistości</w:t>
            </w:r>
          </w:p>
          <w:p w14:paraId="1F0BDE37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cienia i półcienia jako konsekwencje prostoliniowego rozchodzenia się światła w ośrodku jednorodnym; podaje przykłady powstawania cienia i półcienia w otaczającej rzeczywistości</w:t>
            </w:r>
          </w:p>
          <w:p w14:paraId="2558B6A1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zjawiska odbicia i rozproszenia światła; podaje przykłady odbicia i rozproszenia światła w otaczającej rzeczywistości</w:t>
            </w:r>
          </w:p>
          <w:p w14:paraId="5762FF60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zwierciadła płaskie i sferyczne (wklęsłe i wypukłe); podaje przykłady zwierciadeł w otaczającej rzeczywistości</w:t>
            </w:r>
          </w:p>
          <w:p w14:paraId="0BEBEB42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osi optycznej i promienia krzywizny zwierciadła; wymienia cechy obrazów wytworzo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przez zwierciadła (pozorne lub rzeczywiste, proste lub odwrócone, powiększone, pomniejszone lub tej samej wielkości co przedmiot)</w:t>
            </w:r>
          </w:p>
          <w:p w14:paraId="74ACED3C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obrazy: rzeczywisty, pozor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ny, prosty, odwrócony, powiększony, pomniejszony, tej samej wielkości co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przedmiot</w:t>
            </w:r>
          </w:p>
          <w:p w14:paraId="291601B9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lasera jako jedno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barwne i ilustruje to brakiem rozszcze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 w pryzmacie; porównuje przejście światła jednobarwnego i światła białego przez pryzmat</w:t>
            </w:r>
          </w:p>
          <w:p w14:paraId="4C4CD17A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rodzaje soczewek (skupiające i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rozpraszające); posługuje się pojęciem osi optycz- nej soczewki; rozróżnia symbole soczewki skupiającej i rozpraszającej; podaje przykłady soczewek w otaczającej rzeczywistości oraz przykłady ich wykorzystania</w:t>
            </w:r>
          </w:p>
          <w:p w14:paraId="3A0D02CC" w14:textId="77777777" w:rsidR="004225C8" w:rsidRPr="00B02444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opisuje bieg promieni ilustrujący powstawanie obrazów rzeczy</w:t>
            </w:r>
            <w:r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wistych i pozornych wytwarzanych przez soczewki, znając położenie ogniska</w:t>
            </w:r>
          </w:p>
          <w:p w14:paraId="177B791C" w14:textId="77777777" w:rsidR="004225C8" w:rsidRPr="00B02444" w:rsidRDefault="004225C8" w:rsidP="004225C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spacing w:val="2"/>
                <w:sz w:val="17"/>
                <w:szCs w:val="17"/>
              </w:rPr>
            </w:pPr>
            <w:proofErr w:type="spellStart"/>
            <w:r w:rsidRPr="00B02444">
              <w:rPr>
                <w:spacing w:val="2"/>
                <w:sz w:val="17"/>
                <w:szCs w:val="17"/>
              </w:rPr>
              <w:t>przeprowadza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 xml:space="preserve"> </w:t>
            </w:r>
            <w:proofErr w:type="spellStart"/>
            <w:r w:rsidRPr="00B02444">
              <w:rPr>
                <w:spacing w:val="2"/>
                <w:sz w:val="17"/>
                <w:szCs w:val="17"/>
              </w:rPr>
              <w:t>doświadczenia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>:</w:t>
            </w:r>
          </w:p>
          <w:p w14:paraId="76E1DDF1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światła i wykazuje przekazywanie energii przez światło,</w:t>
            </w:r>
          </w:p>
          <w:p w14:paraId="520C5E49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powstawanie obszarów cienia i półcienia,</w:t>
            </w:r>
          </w:p>
          <w:p w14:paraId="3F89FA8D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bada zjawiska odbicia i rozpro-szenia światła,</w:t>
            </w:r>
          </w:p>
          <w:p w14:paraId="2B5DB982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 w14:paraId="45A2723D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promienia światła po przejściu do innego ośrodka w zależności od kąta padania oraz przejście światła jedno</w:t>
            </w:r>
            <w:r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barwnego i światła białego przez pryzmat,</w:t>
            </w:r>
          </w:p>
          <w:p w14:paraId="040568FA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równoległych do osi optycznej przechodzących przez soczewki skupiającą i rozpraszającą,</w:t>
            </w:r>
          </w:p>
          <w:p w14:paraId="5E98F7FD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lastRenderedPageBreak/>
              <w:t>obserwuje obrazy wytwarzane przez soczewki skupiające,</w:t>
            </w:r>
          </w:p>
          <w:p w14:paraId="2D6E9574" w14:textId="77777777" w:rsidR="004225C8" w:rsidRPr="00B02444" w:rsidRDefault="004225C8" w:rsidP="004225C8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C12841">
              <w:rPr>
                <w:spacing w:val="2"/>
                <w:sz w:val="17"/>
                <w:szCs w:val="17"/>
                <w:lang w:val="pl-PL"/>
              </w:rPr>
              <w:t>korzystając z ich opisu i przestrzegając</w:t>
            </w:r>
            <w:r w:rsidRPr="00B02444">
              <w:rPr>
                <w:sz w:val="17"/>
                <w:szCs w:val="17"/>
                <w:lang w:val="pl-PL"/>
              </w:rPr>
              <w:t xml:space="preserve"> zasad </w:t>
            </w:r>
            <w:proofErr w:type="spellStart"/>
            <w:r w:rsidRPr="00B02444">
              <w:rPr>
                <w:sz w:val="17"/>
                <w:szCs w:val="17"/>
                <w:lang w:val="pl-PL"/>
              </w:rPr>
              <w:t>bezpie</w:t>
            </w:r>
            <w:r>
              <w:rPr>
                <w:sz w:val="17"/>
                <w:szCs w:val="17"/>
                <w:lang w:val="pl-PL"/>
              </w:rPr>
              <w:t>-</w:t>
            </w:r>
            <w:r w:rsidRPr="00B02444">
              <w:rPr>
                <w:sz w:val="17"/>
                <w:szCs w:val="17"/>
                <w:lang w:val="pl-PL"/>
              </w:rPr>
              <w:t>czeństwa</w:t>
            </w:r>
            <w:proofErr w:type="spellEnd"/>
            <w:r w:rsidRPr="00B02444">
              <w:rPr>
                <w:sz w:val="17"/>
                <w:szCs w:val="17"/>
                <w:lang w:val="pl-PL"/>
              </w:rPr>
              <w:t>; opisuje przebieg doświad- czenia (wskazuje rolę użytych przyrządów oraz czynniki istotne i nieistotne dla wyników doświad</w:t>
            </w:r>
            <w:r>
              <w:rPr>
                <w:sz w:val="17"/>
                <w:szCs w:val="17"/>
                <w:lang w:val="pl-PL"/>
              </w:rPr>
              <w:t>-</w:t>
            </w:r>
            <w:r w:rsidRPr="00B02444">
              <w:rPr>
                <w:sz w:val="17"/>
                <w:szCs w:val="17"/>
                <w:lang w:val="pl-PL"/>
              </w:rPr>
              <w:t>czeń); formułuje wnioski na podstawie wyników doświadczenia</w:t>
            </w:r>
          </w:p>
          <w:p w14:paraId="0668563D" w14:textId="77777777" w:rsidR="004225C8" w:rsidRPr="0080186D" w:rsidRDefault="004225C8" w:rsidP="004225C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ilu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stracji informacje kluczowe dla opisywanego zjawiska lub problemu</w:t>
            </w:r>
          </w:p>
          <w:p w14:paraId="6BC1267E" w14:textId="77777777" w:rsidR="004225C8" w:rsidRPr="0080186D" w:rsidRDefault="004225C8" w:rsidP="004225C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doświadczeń, przestrzegając zasad bezpieczeństwa</w:t>
            </w:r>
          </w:p>
          <w:p w14:paraId="6BEEA2C9" w14:textId="77777777" w:rsidR="004225C8" w:rsidRPr="0080186D" w:rsidRDefault="004225C8" w:rsidP="004225C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2689" w:type="dxa"/>
            <w:tcBorders>
              <w:top w:val="single" w:sz="6" w:space="0" w:color="C4C4C4"/>
            </w:tcBorders>
            <w:shd w:val="clear" w:color="auto" w:fill="FDFAF1"/>
          </w:tcPr>
          <w:p w14:paraId="3CE7F254" w14:textId="77777777" w:rsidR="004225C8" w:rsidRPr="0080186D" w:rsidRDefault="004225C8" w:rsidP="004225C8">
            <w:pPr>
              <w:pStyle w:val="TableParagraph"/>
              <w:spacing w:after="20" w:line="206" w:lineRule="exact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9485D5A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światła w ośrodku jednorodnym</w:t>
            </w:r>
          </w:p>
          <w:p w14:paraId="5832218E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 w próżni</w:t>
            </w:r>
          </w:p>
          <w:p w14:paraId="163E38F4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powstawanie cienia i półcienia</w:t>
            </w:r>
          </w:p>
          <w:p w14:paraId="6C1B9F7C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zjawiska zaćmienia Słońca i Księżyca</w:t>
            </w:r>
          </w:p>
          <w:p w14:paraId="7AC256BF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kąta padania, kąta odbicia i normalnej do opisu zjawiska odbicia światła od powierzchni płaskiej; opisuje związek między kątem padania a kątem odbicia; podaje i stosuje prawo odbicia</w:t>
            </w:r>
          </w:p>
          <w:p w14:paraId="0C86E396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14:paraId="2DD5B142" w14:textId="317C884E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wychodzących z punktu w różnych kierunkach, a następnie odbitych od zwierciadła płaskiego</w:t>
            </w:r>
          </w:p>
          <w:p w14:paraId="79FDFA8E" w14:textId="77777777" w:rsidR="004225C8" w:rsidRPr="00BB3E18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 xml:space="preserve">opisuje i konstruuje graficznie bieg promieni ilustrujący powstawanie obrazów pozornych wytwarzanych przez zwierciadło płaskie; 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wymienia trzy cechy obrazu (pozorny, prosty i tej samej wielkości co przedmiot); wyjaśnia, kiedy obraz jest rzeczywisty, a kiedy – pozorny</w:t>
            </w:r>
          </w:p>
          <w:p w14:paraId="1F8201AA" w14:textId="553483F5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skupianie się promieni w zwierciadle wklęsłym; posługuje się pojęci</w:t>
            </w:r>
            <w:r>
              <w:rPr>
                <w:sz w:val="17"/>
                <w:szCs w:val="17"/>
                <w:lang w:val="pl-PL"/>
              </w:rPr>
              <w:t>em</w:t>
            </w:r>
            <w:r w:rsidRPr="0080186D">
              <w:rPr>
                <w:sz w:val="17"/>
                <w:szCs w:val="17"/>
                <w:lang w:val="pl-PL"/>
              </w:rPr>
              <w:t xml:space="preserve"> ogniska zwierciadła</w:t>
            </w:r>
          </w:p>
          <w:p w14:paraId="598695C5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wykorzystania zwierciadeł w otaczającej rzeczywistości</w:t>
            </w:r>
          </w:p>
          <w:p w14:paraId="5B0ADC82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14:paraId="4ABA3E38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i stosuje prawo załamania światła (jakościowo)</w:t>
            </w:r>
          </w:p>
          <w:p w14:paraId="65F1BFC3" w14:textId="1185D302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białe jako mieszaninę barw; ilustruje to rozszczepieniem światła w pryzmacie</w:t>
            </w:r>
          </w:p>
          <w:p w14:paraId="06567861" w14:textId="6254FE62" w:rsidR="004225C8" w:rsidRPr="0080186D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i ilustruje bieg promieni równoległych do osi optycznej przechodzących przez soczewki skupiającą i rozpraszającą, posługując się pojęci</w:t>
            </w:r>
            <w:r>
              <w:rPr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m ogniska; rozróżnia ogniska rzeczywiste i pozorne</w:t>
            </w:r>
          </w:p>
          <w:p w14:paraId="1EF2BF4D" w14:textId="1B09D0C5" w:rsidR="004225C8" w:rsidRPr="00D14F3E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wyjaśnia i stosuje odwracalność biegu promieni świetlnych (stwierdza np., że promienie wychodzące z ogniska po załamaniu w soczewce skupiającej tworzą wiązkę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promieni równoległych do osi optycznej)</w:t>
            </w:r>
          </w:p>
          <w:p w14:paraId="61A1AD09" w14:textId="77777777" w:rsidR="004225C8" w:rsidRPr="0080186D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oka oraz powstawanie obrazu na siatkówce, korzystając ze schematycznego rysunku przedstawia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jącego budowę oka; posługuje się pojęciem akomodacji oka</w:t>
            </w:r>
          </w:p>
          <w:p w14:paraId="127817BA" w14:textId="77777777" w:rsidR="004225C8" w:rsidRPr="00D14F3E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D14F3E">
              <w:rPr>
                <w:sz w:val="17"/>
                <w:szCs w:val="17"/>
                <w:highlight w:val="lightGray"/>
                <w:lang w:val="pl-PL"/>
              </w:rPr>
              <w:t>posługuje się pojęciami krótkowzroczności i dalekowzroczności; opisuje rolę soczewek w korygowaniu tych wad wzroku</w:t>
            </w:r>
          </w:p>
          <w:p w14:paraId="2432EBCD" w14:textId="77777777" w:rsidR="004225C8" w:rsidRPr="0080186D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08CD7E9" w14:textId="77777777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14:paraId="4643E793" w14:textId="77777777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skupia równoległą wiązką światła za pomocą zwierciadła wklęsłego i wyznacza jej ognisko,</w:t>
            </w:r>
          </w:p>
          <w:p w14:paraId="3617DBC1" w14:textId="629AE2E4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zwierciadeł sferycznych,</w:t>
            </w:r>
          </w:p>
          <w:p w14:paraId="4C563D6D" w14:textId="77777777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załamania światła na granicy ośrodków,</w:t>
            </w:r>
          </w:p>
          <w:p w14:paraId="237F4EEC" w14:textId="77777777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rozszczepienie światła w pryzmacie,</w:t>
            </w:r>
          </w:p>
          <w:p w14:paraId="660382C8" w14:textId="77777777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soczewek,</w:t>
            </w:r>
          </w:p>
          <w:p w14:paraId="0635AC0A" w14:textId="77777777" w:rsidR="004225C8" w:rsidRPr="00B02444" w:rsidRDefault="004225C8" w:rsidP="004225C8">
            <w:pPr>
              <w:pStyle w:val="TableParagraph"/>
              <w:tabs>
                <w:tab w:val="left" w:pos="223"/>
              </w:tabs>
              <w:spacing w:after="20" w:line="206" w:lineRule="exact"/>
              <w:ind w:left="170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przestrzegając zasad bezpieczeństwa; wskazuje rolę użytych przyrządów oraz czynniki istotne i nieistotne dla wyników doświadczeń; formułuje wnioski na podstawie tych wyników</w:t>
            </w:r>
          </w:p>
          <w:p w14:paraId="5415BA46" w14:textId="77777777" w:rsidR="004225C8" w:rsidRPr="0080186D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2582" w:type="dxa"/>
            <w:tcBorders>
              <w:top w:val="single" w:sz="6" w:space="0" w:color="C4C4C4"/>
            </w:tcBorders>
            <w:shd w:val="clear" w:color="auto" w:fill="FDFAF1"/>
          </w:tcPr>
          <w:p w14:paraId="6097E393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3E025791" w14:textId="77777777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 w różnych ośrodkach przezroczystych</w:t>
            </w:r>
          </w:p>
          <w:p w14:paraId="7AE6355B" w14:textId="77777777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wyjaśnia mechanizm zjawisk zaćmienia Słońca i Księżyca, korzystając ze schematycznych rysunków przedsta</w:t>
            </w:r>
            <w:r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 te zjawiska</w:t>
            </w:r>
          </w:p>
          <w:p w14:paraId="6C99E289" w14:textId="77777777" w:rsidR="004225C8" w:rsidRPr="0080186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 i przeprowadza doświadczenie potwierdzające równość kątów padania i odbicia; wskazuje czynniki istotne i nieistotne dla wyników doświadczenia; prezentuje i krytycznie ocenia wyniki doświadczenia</w:t>
            </w:r>
          </w:p>
          <w:p w14:paraId="6CD7B911" w14:textId="5F843913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 i stosuje odwracalność biegu promieni świetlnych (stwierdza np., że promienie wychodzące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 ogniska po odbiciu od zwierciadła tworzą wiązkę promieni równoległych do osi optycznej)</w:t>
            </w:r>
          </w:p>
          <w:p w14:paraId="2AE3B41E" w14:textId="77777777" w:rsidR="004225C8" w:rsidRPr="0080186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przewiduje rodzaj i położenie obrazu wytwarzanego przez zwierciadła sferyczne w zależności od odległości </w:t>
            </w:r>
            <w:r w:rsidRPr="0080186D">
              <w:rPr>
                <w:sz w:val="17"/>
                <w:szCs w:val="17"/>
                <w:lang w:val="pl-PL"/>
              </w:rPr>
              <w:t>przedmiotu od zwierciadła</w:t>
            </w:r>
          </w:p>
          <w:p w14:paraId="16218821" w14:textId="77777777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 mechanizm rozszczepienia światła w pryzmacie, posługując się związkiem między prędkością światła a długością fali świetlnej w różnych ośrodkach i odwołując się do widma światła białego</w:t>
            </w:r>
          </w:p>
          <w:p w14:paraId="2D1CADBA" w14:textId="10A60D1C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Pr="0005791D">
              <w:rPr>
                <w:spacing w:val="-4"/>
                <w:sz w:val="17"/>
                <w:szCs w:val="17"/>
                <w:lang w:val="pl-PL"/>
              </w:rPr>
              <w:t>posługuje się pojęciem zdolności skupiającej soczewki wraz z jej jednostką (</w:t>
            </w:r>
            <w:r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14:paraId="404177E3" w14:textId="4682090D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porównuje obrazy w zależności od odległości przedmiotu od soczewki skupiającej i rodzaju soczewki</w:t>
            </w:r>
          </w:p>
          <w:p w14:paraId="2AA10599" w14:textId="795384EC" w:rsidR="004225C8" w:rsidRPr="0080186D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 i położenie obrazu wy- tworzonego przez soczewki w zależności od odległości przedmiotu od soczewki, znając położenie ogniska (i</w:t>
            </w:r>
            <w:r w:rsidR="0032130F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>odwrotnie)</w:t>
            </w:r>
          </w:p>
          <w:p w14:paraId="7E609904" w14:textId="77777777" w:rsidR="004225C8" w:rsidRPr="00E0228A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E0228A">
              <w:rPr>
                <w:sz w:val="17"/>
                <w:szCs w:val="17"/>
                <w:highlight w:val="lightGray"/>
                <w:lang w:val="pl-PL"/>
              </w:rPr>
              <w:t>posługuje się pojęciami astygmatyzmu i daltonizmu</w:t>
            </w:r>
          </w:p>
          <w:p w14:paraId="5ADB37DF" w14:textId="77777777" w:rsidR="004225C8" w:rsidRPr="0080186D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26FB44F3" w14:textId="77777777" w:rsidR="004225C8" w:rsidRPr="0080186D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Zastosowanie prawa odbicia i prawa załamania światła </w:t>
            </w:r>
            <w:r w:rsidRPr="0080186D">
              <w:rPr>
                <w:sz w:val="17"/>
                <w:szCs w:val="17"/>
                <w:lang w:val="pl-PL"/>
              </w:rPr>
              <w:t xml:space="preserve">zamieszczonego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w podręczniku)</w:t>
            </w:r>
          </w:p>
        </w:tc>
        <w:tc>
          <w:tcPr>
            <w:tcW w:w="2243" w:type="dxa"/>
            <w:tcBorders>
              <w:top w:val="single" w:sz="6" w:space="0" w:color="C4C4C4"/>
            </w:tcBorders>
            <w:shd w:val="clear" w:color="auto" w:fill="FDFAF1"/>
          </w:tcPr>
          <w:p w14:paraId="1090D714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51D5AC5" w14:textId="75FD7373" w:rsidR="004225C8" w:rsidRPr="0080186D" w:rsidRDefault="004225C8" w:rsidP="004225C8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</w:t>
            </w:r>
            <w:r w:rsidR="00A36298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722FEF76" w14:textId="77777777" w:rsidR="004225C8" w:rsidRPr="0080186D" w:rsidRDefault="004225C8" w:rsidP="004225C8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3135" w:type="dxa"/>
            <w:tcBorders>
              <w:top w:val="single" w:sz="6" w:space="0" w:color="C4C4C4"/>
            </w:tcBorders>
            <w:shd w:val="clear" w:color="auto" w:fill="FDFAF1"/>
          </w:tcPr>
          <w:p w14:paraId="13B603C8" w14:textId="11971DBB" w:rsidR="00A36298" w:rsidRDefault="00A36298" w:rsidP="00A36298">
            <w:pPr>
              <w:pStyle w:val="TableParagraph"/>
              <w:spacing w:after="20"/>
              <w:ind w:left="70"/>
              <w:rPr>
                <w:sz w:val="17"/>
                <w:szCs w:val="17"/>
              </w:rPr>
            </w:pPr>
            <w:proofErr w:type="spellStart"/>
            <w:r w:rsidRPr="00C94D3F">
              <w:rPr>
                <w:sz w:val="17"/>
                <w:szCs w:val="17"/>
              </w:rPr>
              <w:t>Uczeń</w:t>
            </w:r>
            <w:proofErr w:type="spellEnd"/>
            <w:r w:rsidRPr="00C94D3F">
              <w:rPr>
                <w:sz w:val="17"/>
                <w:szCs w:val="17"/>
              </w:rPr>
              <w:t>:</w:t>
            </w:r>
          </w:p>
          <w:p w14:paraId="679BA4A4" w14:textId="77777777" w:rsidR="00EE7CB6" w:rsidRPr="00EE7CB6" w:rsidRDefault="00A36298" w:rsidP="00EE7CB6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rPr>
                <w:spacing w:val="-8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0F9BC64C" w14:textId="6A1CA2BA" w:rsidR="00EE7CB6" w:rsidRPr="0005791D" w:rsidRDefault="00EE7CB6" w:rsidP="00EE7CB6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 xml:space="preserve"> </w:t>
            </w:r>
            <w:r w:rsidRPr="00EE7CB6">
              <w:rPr>
                <w:spacing w:val="-8"/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EE7CB6">
              <w:rPr>
                <w:spacing w:val="-8"/>
                <w:sz w:val="17"/>
                <w:szCs w:val="17"/>
                <w:highlight w:val="lightGray"/>
                <w:lang w:val="pl-PL"/>
              </w:rPr>
              <w:t>opisuje zagadkowe zjawiska optyczne występujące w przyrodzie (np. miraże, błękit nieba, widmo Brockenu, halo)</w:t>
            </w:r>
          </w:p>
          <w:p w14:paraId="66130ADA" w14:textId="77777777" w:rsidR="00EE7CB6" w:rsidRPr="00E0228A" w:rsidRDefault="00EE7CB6" w:rsidP="00EE7CB6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rPr>
                <w:spacing w:val="-8"/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spacing w:val="-8"/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opisuje wykorzystanie zwierciadeł i soczewek w przyrządach optycznych (np. mikroskopie, lunecie)</w:t>
            </w:r>
          </w:p>
          <w:p w14:paraId="5524161C" w14:textId="77777777" w:rsidR="004225C8" w:rsidRPr="00EE7CB6" w:rsidRDefault="004225C8" w:rsidP="00EE7CB6">
            <w:pPr>
              <w:pStyle w:val="TableParagraph"/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</w:p>
        </w:tc>
      </w:tr>
    </w:tbl>
    <w:p w14:paraId="2569899B" w14:textId="77777777" w:rsidR="003F7446" w:rsidRPr="003F7446" w:rsidRDefault="003F7446" w:rsidP="003F7446"/>
    <w:sectPr w:rsidR="003F7446" w:rsidRPr="003F7446" w:rsidSect="004F6C5C">
      <w:headerReference w:type="default" r:id="rId8"/>
      <w:footerReference w:type="default" r:id="rId9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9D35" w14:textId="77777777" w:rsidR="0045450E" w:rsidRDefault="0045450E" w:rsidP="005019FC">
      <w:r>
        <w:separator/>
      </w:r>
    </w:p>
  </w:endnote>
  <w:endnote w:type="continuationSeparator" w:id="0">
    <w:p w14:paraId="6BDB4C3F" w14:textId="77777777" w:rsidR="0045450E" w:rsidRDefault="0045450E" w:rsidP="005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NeueLT Pro 55 Roman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Pro 65 Md">
    <w:altName w:val="Arial"/>
    <w:panose1 w:val="020B0604020202020204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Humanst521EU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CentSchbookEU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FFB4" w14:textId="77777777" w:rsidR="00000000" w:rsidRPr="00A65C1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9195" w14:textId="77777777" w:rsidR="0045450E" w:rsidRDefault="0045450E" w:rsidP="005019FC">
      <w:r>
        <w:separator/>
      </w:r>
    </w:p>
  </w:footnote>
  <w:footnote w:type="continuationSeparator" w:id="0">
    <w:p w14:paraId="12349CB3" w14:textId="77777777" w:rsidR="0045450E" w:rsidRDefault="0045450E" w:rsidP="0050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4145" w14:textId="558F4563" w:rsidR="00000000" w:rsidRDefault="00000000">
    <w:pPr>
      <w:pStyle w:val="Nagwek"/>
    </w:pPr>
  </w:p>
  <w:p w14:paraId="38FBE3DD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4pt;height:11.4pt" o:bullet="t">
        <v:imagedata r:id="rId1" o:title="clip_image001"/>
      </v:shape>
    </w:pict>
  </w:numPicBullet>
  <w:abstractNum w:abstractNumId="0" w15:restartNumberingAfterBreak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 w15:restartNumberingAfterBreak="0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 w15:restartNumberingAfterBreak="0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 w15:restartNumberingAfterBreak="0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 w15:restartNumberingAfterBreak="0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 w15:restartNumberingAfterBreak="0">
    <w:nsid w:val="26722CE3"/>
    <w:multiLevelType w:val="hybridMultilevel"/>
    <w:tmpl w:val="B622B830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 w15:restartNumberingAfterBreak="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 w15:restartNumberingAfterBreak="0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 w15:restartNumberingAfterBreak="0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 w15:restartNumberingAfterBreak="0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 w15:restartNumberingAfterBreak="0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 w15:restartNumberingAfterBreak="0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 w15:restartNumberingAfterBreak="0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 w15:restartNumberingAfterBreak="0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 w15:restartNumberingAfterBreak="0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 w15:restartNumberingAfterBreak="0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 w15:restartNumberingAfterBreak="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 w15:restartNumberingAfterBreak="0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 w15:restartNumberingAfterBreak="0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 w15:restartNumberingAfterBreak="0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 w15:restartNumberingAfterBreak="0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 w15:restartNumberingAfterBreak="0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 w15:restartNumberingAfterBreak="0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 w15:restartNumberingAfterBreak="0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 w15:restartNumberingAfterBreak="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 w15:restartNumberingAfterBreak="0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 w15:restartNumberingAfterBreak="0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 w15:restartNumberingAfterBreak="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 w15:restartNumberingAfterBreak="0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 w15:restartNumberingAfterBreak="0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 w15:restartNumberingAfterBreak="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 w15:restartNumberingAfterBreak="0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 w15:restartNumberingAfterBreak="0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 w15:restartNumberingAfterBreak="0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 w15:restartNumberingAfterBreak="0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 w16cid:durableId="1995446767">
    <w:abstractNumId w:val="26"/>
  </w:num>
  <w:num w:numId="2" w16cid:durableId="1457528119">
    <w:abstractNumId w:val="10"/>
  </w:num>
  <w:num w:numId="3" w16cid:durableId="1880705325">
    <w:abstractNumId w:val="24"/>
  </w:num>
  <w:num w:numId="4" w16cid:durableId="401217025">
    <w:abstractNumId w:val="11"/>
  </w:num>
  <w:num w:numId="5" w16cid:durableId="797265311">
    <w:abstractNumId w:val="33"/>
  </w:num>
  <w:num w:numId="6" w16cid:durableId="1277560891">
    <w:abstractNumId w:val="37"/>
  </w:num>
  <w:num w:numId="7" w16cid:durableId="1631744283">
    <w:abstractNumId w:val="40"/>
  </w:num>
  <w:num w:numId="8" w16cid:durableId="482963708">
    <w:abstractNumId w:val="8"/>
  </w:num>
  <w:num w:numId="9" w16cid:durableId="1949778353">
    <w:abstractNumId w:val="13"/>
  </w:num>
  <w:num w:numId="10" w16cid:durableId="1504666077">
    <w:abstractNumId w:val="18"/>
  </w:num>
  <w:num w:numId="11" w16cid:durableId="1562642582">
    <w:abstractNumId w:val="34"/>
  </w:num>
  <w:num w:numId="12" w16cid:durableId="2070880576">
    <w:abstractNumId w:val="25"/>
  </w:num>
  <w:num w:numId="13" w16cid:durableId="280114401">
    <w:abstractNumId w:val="5"/>
  </w:num>
  <w:num w:numId="14" w16cid:durableId="1555695364">
    <w:abstractNumId w:val="12"/>
  </w:num>
  <w:num w:numId="15" w16cid:durableId="1516118648">
    <w:abstractNumId w:val="23"/>
  </w:num>
  <w:num w:numId="16" w16cid:durableId="254020173">
    <w:abstractNumId w:val="44"/>
  </w:num>
  <w:num w:numId="17" w16cid:durableId="2127461618">
    <w:abstractNumId w:val="7"/>
  </w:num>
  <w:num w:numId="18" w16cid:durableId="1856990279">
    <w:abstractNumId w:val="16"/>
  </w:num>
  <w:num w:numId="19" w16cid:durableId="395594295">
    <w:abstractNumId w:val="15"/>
  </w:num>
  <w:num w:numId="20" w16cid:durableId="1964384910">
    <w:abstractNumId w:val="17"/>
  </w:num>
  <w:num w:numId="21" w16cid:durableId="1678076898">
    <w:abstractNumId w:val="43"/>
  </w:num>
  <w:num w:numId="22" w16cid:durableId="1208372497">
    <w:abstractNumId w:val="2"/>
  </w:num>
  <w:num w:numId="23" w16cid:durableId="1132332080">
    <w:abstractNumId w:val="32"/>
  </w:num>
  <w:num w:numId="24" w16cid:durableId="1310288114">
    <w:abstractNumId w:val="6"/>
  </w:num>
  <w:num w:numId="25" w16cid:durableId="1466660975">
    <w:abstractNumId w:val="19"/>
  </w:num>
  <w:num w:numId="26" w16cid:durableId="913776836">
    <w:abstractNumId w:val="9"/>
  </w:num>
  <w:num w:numId="27" w16cid:durableId="38016334">
    <w:abstractNumId w:val="1"/>
  </w:num>
  <w:num w:numId="28" w16cid:durableId="438530692">
    <w:abstractNumId w:val="0"/>
  </w:num>
  <w:num w:numId="29" w16cid:durableId="1522622006">
    <w:abstractNumId w:val="27"/>
  </w:num>
  <w:num w:numId="30" w16cid:durableId="807823992">
    <w:abstractNumId w:val="35"/>
  </w:num>
  <w:num w:numId="31" w16cid:durableId="402915411">
    <w:abstractNumId w:val="28"/>
  </w:num>
  <w:num w:numId="32" w16cid:durableId="2112898777">
    <w:abstractNumId w:val="42"/>
  </w:num>
  <w:num w:numId="33" w16cid:durableId="128592029">
    <w:abstractNumId w:val="38"/>
  </w:num>
  <w:num w:numId="34" w16cid:durableId="234360855">
    <w:abstractNumId w:val="14"/>
  </w:num>
  <w:num w:numId="35" w16cid:durableId="501245093">
    <w:abstractNumId w:val="39"/>
  </w:num>
  <w:num w:numId="36" w16cid:durableId="545601729">
    <w:abstractNumId w:val="30"/>
  </w:num>
  <w:num w:numId="37" w16cid:durableId="504710657">
    <w:abstractNumId w:val="3"/>
  </w:num>
  <w:num w:numId="38" w16cid:durableId="498892613">
    <w:abstractNumId w:val="22"/>
  </w:num>
  <w:num w:numId="39" w16cid:durableId="1853032102">
    <w:abstractNumId w:val="21"/>
  </w:num>
  <w:num w:numId="40" w16cid:durableId="254897783">
    <w:abstractNumId w:val="4"/>
  </w:num>
  <w:num w:numId="41" w16cid:durableId="2057972176">
    <w:abstractNumId w:val="36"/>
  </w:num>
  <w:num w:numId="42" w16cid:durableId="330834605">
    <w:abstractNumId w:val="31"/>
  </w:num>
  <w:num w:numId="43" w16cid:durableId="467942055">
    <w:abstractNumId w:val="20"/>
  </w:num>
  <w:num w:numId="44" w16cid:durableId="1072048555">
    <w:abstractNumId w:val="41"/>
  </w:num>
  <w:num w:numId="45" w16cid:durableId="1607498251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ED"/>
    <w:rsid w:val="00023B3E"/>
    <w:rsid w:val="000500BA"/>
    <w:rsid w:val="0005616E"/>
    <w:rsid w:val="00056C3C"/>
    <w:rsid w:val="0005791D"/>
    <w:rsid w:val="000B39E2"/>
    <w:rsid w:val="00156517"/>
    <w:rsid w:val="00173924"/>
    <w:rsid w:val="001E690A"/>
    <w:rsid w:val="00222A6F"/>
    <w:rsid w:val="002A155F"/>
    <w:rsid w:val="002E66C0"/>
    <w:rsid w:val="003109FD"/>
    <w:rsid w:val="0032130F"/>
    <w:rsid w:val="00360ACC"/>
    <w:rsid w:val="003A094A"/>
    <w:rsid w:val="003F7446"/>
    <w:rsid w:val="00403D3B"/>
    <w:rsid w:val="004225C8"/>
    <w:rsid w:val="0045450E"/>
    <w:rsid w:val="00474684"/>
    <w:rsid w:val="00476647"/>
    <w:rsid w:val="00480CBB"/>
    <w:rsid w:val="004F6C5C"/>
    <w:rsid w:val="005019FC"/>
    <w:rsid w:val="005321E9"/>
    <w:rsid w:val="005722B7"/>
    <w:rsid w:val="005D0806"/>
    <w:rsid w:val="00616F22"/>
    <w:rsid w:val="00632E7D"/>
    <w:rsid w:val="00674D27"/>
    <w:rsid w:val="006A1949"/>
    <w:rsid w:val="006C5765"/>
    <w:rsid w:val="006F7846"/>
    <w:rsid w:val="00711341"/>
    <w:rsid w:val="0074078C"/>
    <w:rsid w:val="00750CCB"/>
    <w:rsid w:val="007A2480"/>
    <w:rsid w:val="007B2944"/>
    <w:rsid w:val="007C0287"/>
    <w:rsid w:val="0080186D"/>
    <w:rsid w:val="0085190A"/>
    <w:rsid w:val="008650C9"/>
    <w:rsid w:val="00885EEE"/>
    <w:rsid w:val="008909F2"/>
    <w:rsid w:val="008973ED"/>
    <w:rsid w:val="00917F02"/>
    <w:rsid w:val="00921BA1"/>
    <w:rsid w:val="009F4A58"/>
    <w:rsid w:val="00A125EE"/>
    <w:rsid w:val="00A36298"/>
    <w:rsid w:val="00A953D0"/>
    <w:rsid w:val="00AE5580"/>
    <w:rsid w:val="00B02444"/>
    <w:rsid w:val="00B555C2"/>
    <w:rsid w:val="00BB3E18"/>
    <w:rsid w:val="00C12841"/>
    <w:rsid w:val="00C21DA1"/>
    <w:rsid w:val="00C94D3F"/>
    <w:rsid w:val="00CA3F76"/>
    <w:rsid w:val="00CC5F72"/>
    <w:rsid w:val="00D14F3E"/>
    <w:rsid w:val="00D365F8"/>
    <w:rsid w:val="00D36783"/>
    <w:rsid w:val="00D47E02"/>
    <w:rsid w:val="00D80932"/>
    <w:rsid w:val="00D80D09"/>
    <w:rsid w:val="00DB36F2"/>
    <w:rsid w:val="00DB7AA3"/>
    <w:rsid w:val="00E0228A"/>
    <w:rsid w:val="00E172B9"/>
    <w:rsid w:val="00E5544D"/>
    <w:rsid w:val="00E7303A"/>
    <w:rsid w:val="00E81C5C"/>
    <w:rsid w:val="00ED4469"/>
    <w:rsid w:val="00EE7CB6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E7C02"/>
  <w15:docId w15:val="{6F37C05C-E9A8-4157-814B-3532E892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5CD51-B6FC-4411-8A31-5CE1220F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4435</Words>
  <Characters>26612</Characters>
  <Application>Microsoft Office Word</Application>
  <DocSecurity>0</DocSecurity>
  <Lines>221</Lines>
  <Paragraphs>61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Małgorzata Piekarczyk</cp:lastModifiedBy>
  <cp:revision>4</cp:revision>
  <dcterms:created xsi:type="dcterms:W3CDTF">2025-09-14T14:57:00Z</dcterms:created>
  <dcterms:modified xsi:type="dcterms:W3CDTF">2025-09-14T15:02:00Z</dcterms:modified>
</cp:coreProperties>
</file>