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2D" w:rsidRDefault="008E372D" w:rsidP="00007F4C">
      <w:pPr>
        <w:spacing w:line="276" w:lineRule="auto"/>
        <w:ind w:left="426"/>
        <w:jc w:val="center"/>
        <w:rPr>
          <w:b/>
        </w:rPr>
      </w:pPr>
      <w:r>
        <w:rPr>
          <w:b/>
        </w:rPr>
        <w:t>Wymagania na poszczególne oceny</w:t>
      </w:r>
      <w:r w:rsidR="00007F4C">
        <w:rPr>
          <w:b/>
        </w:rPr>
        <w:t xml:space="preserve"> z matematyki w klasie 4</w:t>
      </w:r>
    </w:p>
    <w:p w:rsidR="00A7745C" w:rsidRDefault="00A7745C" w:rsidP="00374019">
      <w:pPr>
        <w:spacing w:line="276" w:lineRule="auto"/>
        <w:rPr>
          <w:sz w:val="20"/>
          <w:szCs w:val="20"/>
        </w:rPr>
      </w:pPr>
    </w:p>
    <w:p w:rsidR="00007F4C" w:rsidRPr="00374019" w:rsidRDefault="00374019" w:rsidP="00374019">
      <w:pPr>
        <w:spacing w:line="276" w:lineRule="auto"/>
        <w:rPr>
          <w:b/>
          <w:sz w:val="20"/>
          <w:szCs w:val="20"/>
        </w:rPr>
      </w:pPr>
      <w:r w:rsidRPr="00374019">
        <w:rPr>
          <w:sz w:val="20"/>
          <w:szCs w:val="20"/>
        </w:rPr>
        <w:t xml:space="preserve">Aby uzyskać kolejną, wyższą ocenę, uczeń musi opanować zasób wiedzy i umiejętności z </w:t>
      </w:r>
      <w:r>
        <w:rPr>
          <w:sz w:val="20"/>
          <w:szCs w:val="20"/>
        </w:rPr>
        <w:t>poprzedniego poziomu</w:t>
      </w:r>
    </w:p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 – Liczby naturalne – część 1</w:t>
      </w: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współrzędne punktów zaznaczonych na osi liczbowej (proste przypadki)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i zapisuje słownie liczby zapisane cyframi (w zakresie 1 000 000)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cyframi liczby podane słowami (w zakresie 1 000 000)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liczby bez przekraczania progu dziesiątkowego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odejmuje liczby w zakresie 100 bez przekraczania progu dziesiątkowego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liczby jednocyfrowe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liczby dwucyfrowe przez liczby jednocyfrowe (w zakresie tabliczki mnożenia)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elementarne zadania tekstowe z zastosowaniem dodawania, odejmowania, mnożenia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zaznacza podane liczby naturalne na osi liczbowej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odczytuje i zapisuje słownie liczby zapisane cyframi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zapisuje cyframi liczby podane słowami, zapisuje słownie i cyframi kwoty złożone z banknotów i monet o podanych nominałach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liczby w zakresie 100 z przekraczaniem progu dziesiątkowego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stosuje prawa łączności i przemienności dodawania (mnożenia)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składnik, gdy jest podana suma i drugi składnik (w zakresie 100)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odjemną, gdy jest podany odjemnik i różnica (w zakresie 100)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odjemnik, gdy jest podana odjemna i różnica (w zakresie 100)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jeden czynnik, gdy dany jest drugi czynnik i iloczyn (w zakresie 100)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dzielną, gdy dane są dzielnik i iloraz (w zakresie 100)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dzielnik, gdy dane są dzielna i iloraz (w zakresie 100)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wymienia dzielniki danej liczby dwucyfrowej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dzielenie z resztą (w zakresie 100)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dzielenia lub dzielenia z resztą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dzieli liczbę dwucyfrową przez liczbę jednocyfrową (w zakresie 100)</w:t>
            </w:r>
          </w:p>
        </w:tc>
      </w:tr>
    </w:tbl>
    <w:p w:rsidR="008E372D" w:rsidRDefault="008E372D" w:rsidP="008E372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w pamięci liczby naturalne z przekraczaniem progu dziesiątkowego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w pamięci liczby jednocyfrowe przez liczby dwucyfrowe (w zakresie 100)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 wykorzystaniem mnożenia i dzielenia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ustala jednostkę na osi liczbowej na podstawie podanych współrzędnych punktów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zadania tekstowe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D379E" w:rsidRDefault="001D379E" w:rsidP="001D379E">
      <w:pPr>
        <w:spacing w:line="276" w:lineRule="auto"/>
        <w:jc w:val="both"/>
        <w:rPr>
          <w:bCs/>
          <w:sz w:val="20"/>
          <w:szCs w:val="20"/>
        </w:rPr>
      </w:pPr>
      <w:r w:rsidRPr="00455B24">
        <w:rPr>
          <w:b/>
          <w:bCs/>
          <w:sz w:val="20"/>
          <w:szCs w:val="20"/>
        </w:rPr>
        <w:t xml:space="preserve">Ocenę celującą </w:t>
      </w:r>
      <w:r w:rsidRPr="00455B24">
        <w:rPr>
          <w:bCs/>
          <w:sz w:val="20"/>
          <w:szCs w:val="20"/>
        </w:rPr>
        <w:t>uczeń otrzymuje jeśli</w:t>
      </w:r>
      <w:r>
        <w:rPr>
          <w:bCs/>
          <w:sz w:val="20"/>
          <w:szCs w:val="20"/>
        </w:rPr>
        <w:t>:</w:t>
      </w:r>
    </w:p>
    <w:p w:rsidR="001D379E" w:rsidRDefault="001D379E" w:rsidP="001D379E">
      <w:pPr>
        <w:spacing w:line="276" w:lineRule="auto"/>
        <w:jc w:val="both"/>
        <w:rPr>
          <w:sz w:val="20"/>
          <w:szCs w:val="20"/>
        </w:rPr>
      </w:pPr>
      <w:r w:rsidRPr="00455B2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stosuje poznane wiadomości i umiejętności w sytuacjach trudnych, nietypowych, złożonych</w:t>
      </w:r>
    </w:p>
    <w:p w:rsidR="001D379E" w:rsidRPr="0076261C" w:rsidRDefault="001D379E" w:rsidP="001D379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r</w:t>
      </w:r>
      <w:r w:rsidRPr="0076261C">
        <w:rPr>
          <w:sz w:val="20"/>
          <w:szCs w:val="20"/>
        </w:rPr>
        <w:t>ozwiązuje nietypowe zadania tekst</w:t>
      </w:r>
      <w:r>
        <w:rPr>
          <w:sz w:val="20"/>
          <w:szCs w:val="20"/>
        </w:rPr>
        <w:t xml:space="preserve">owe wielodziałaniowe </w:t>
      </w:r>
    </w:p>
    <w:p w:rsidR="00FB087A" w:rsidRDefault="00FB087A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1D379E" w:rsidRDefault="001D379E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8E372D" w:rsidRDefault="008E372D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II – Liczby naturalne – część 2</w:t>
      </w: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czasu (godziny na minuty, minuty na sekundy, kwadranse na minuty, godziny na kwadranse)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słownie godziny przedstawione na zegarze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upływ czasu, np. od 12.30 do 12.48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cyfry rzymskie (I, V, X)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cyframi rzymskimi liczby naturalne (do 12) zapisane cyframi arabskimi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czas trwania roku zwykłego i roku przestępnego (liczbę dni)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spośród podanych liczb wybiera liczby podzielne przez 10, przez 5, przez 2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drugą i trzecią potęgę za pomocą iloczynu takich samych czynników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dwudziałaniowych wyrażeń arytmetycznych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i dzieli liczby zakończone zerami przez liczby jednocyfrowe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szacuje wynik dodawania dwóch liczb dwu- lub trzycyfrowych</w:t>
            </w:r>
          </w:p>
        </w:tc>
      </w:tr>
    </w:tbl>
    <w:p w:rsidR="00E45D19" w:rsidRDefault="00E45D19" w:rsidP="008E372D">
      <w:pPr>
        <w:spacing w:line="276" w:lineRule="auto"/>
        <w:jc w:val="both"/>
        <w:rPr>
          <w:color w:val="00000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upływ czasu, np. od 14.29 do 15.25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cyframi rzymskimi liczby naturalne (do 39) zapisane cyframi arabskimi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daty z wykorzystaniem cyfr rzymskich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wykorzystaniem obliczeń kalendarzowych i zegarowych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przypisuje podany rok do odpowiedniego stulecia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kwadrat i sześcian liczby naturalnej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zapisuje iloczyn takich samych dwóch lub trzech czynników za pomocą potęgi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przykłady liczb podzielnych przez 10, przez 5, przez 2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wybiera spośród podanych liczb liczby podzielne przez 9, przez 3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i dzieli liczby z zerami na końcu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wartości trójdziałaniowych wyrażeń arytmetycznych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szacuje wynik odejmowania dwóch liczb (dwucyfrowych, trzycyfrowych)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szacuje wynik mnożenia dwóch liczb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obliczenia zegarowe i kalendarzowe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cyframi arabskimi liczby do 39 zapisane cyframi </w:t>
            </w:r>
            <w:r>
              <w:rPr>
                <w:color w:val="000000"/>
                <w:sz w:val="20"/>
                <w:szCs w:val="20"/>
              </w:rPr>
              <w:t>rzymskimi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 zastosowaniem cech podzielności przez 10, przez 5, przez 2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wartości wielodziałaniowych wyrażeń arytmetycznych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typowe zadania tekstowe z zastosowaniem mnożenia i dzielenia liczb zakończonych zerami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wyznacza liczbę naturalną, znając jej kwadrat, np. 25, 49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wartość wielodziałaniowego wyrażenia arytmetycznego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stosuje cechy podzielności przy wyszukiwaniu liczb spełniających dany warunek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 zastosowaniem cech podzielności przez 9 i przez 3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zadania tekstowe z zastosowaniem mnożenia i dzielenia liczb zakończonych</w:t>
            </w:r>
          </w:p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zerami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D379E" w:rsidRDefault="001D379E" w:rsidP="001D379E">
      <w:pPr>
        <w:spacing w:line="276" w:lineRule="auto"/>
        <w:jc w:val="both"/>
        <w:rPr>
          <w:bCs/>
          <w:sz w:val="20"/>
          <w:szCs w:val="20"/>
        </w:rPr>
      </w:pPr>
      <w:r w:rsidRPr="00455B24">
        <w:rPr>
          <w:b/>
          <w:bCs/>
          <w:sz w:val="20"/>
          <w:szCs w:val="20"/>
        </w:rPr>
        <w:t xml:space="preserve">Ocenę celującą </w:t>
      </w:r>
      <w:r w:rsidRPr="00455B24">
        <w:rPr>
          <w:bCs/>
          <w:sz w:val="20"/>
          <w:szCs w:val="20"/>
        </w:rPr>
        <w:t>uczeń otrzymuje jeśli</w:t>
      </w:r>
      <w:r>
        <w:rPr>
          <w:bCs/>
          <w:sz w:val="20"/>
          <w:szCs w:val="20"/>
        </w:rPr>
        <w:t>:</w:t>
      </w:r>
    </w:p>
    <w:p w:rsidR="001D379E" w:rsidRDefault="001D379E" w:rsidP="001D379E">
      <w:pPr>
        <w:spacing w:line="276" w:lineRule="auto"/>
        <w:jc w:val="both"/>
        <w:rPr>
          <w:sz w:val="20"/>
          <w:szCs w:val="20"/>
        </w:rPr>
      </w:pPr>
      <w:r w:rsidRPr="00455B2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stosuje poznane wiadomości i umiejętności w sytuacjach trudnych, nietypowych, złożonych</w:t>
      </w:r>
    </w:p>
    <w:p w:rsidR="001D379E" w:rsidRPr="0076261C" w:rsidRDefault="001D379E" w:rsidP="001D379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r</w:t>
      </w:r>
      <w:r w:rsidRPr="0076261C">
        <w:rPr>
          <w:sz w:val="20"/>
          <w:szCs w:val="20"/>
        </w:rPr>
        <w:t>ozwiązuje nietypowe zadania tekst</w:t>
      </w:r>
      <w:r>
        <w:rPr>
          <w:sz w:val="20"/>
          <w:szCs w:val="20"/>
        </w:rPr>
        <w:t xml:space="preserve">owe wielodziałaniowe </w:t>
      </w:r>
    </w:p>
    <w:p w:rsidR="00FB087A" w:rsidRDefault="00FB087A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1D379E" w:rsidRDefault="001D379E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8E372D" w:rsidRDefault="008E372D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III – Działania pisemne</w:t>
      </w: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pisemnie liczby z przekraczaniem kolejnych progów dziesiątkowych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pisemnie liczbę wielocyfrową przez liczbę jednocyfrową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dodawania i odejmowania pisemnego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mnożenia liczby wielocyfrowej przez liczbę jednocyfrową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pisemnie przez liczby dwucyfrowe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pisemnie liczby zakończone zerami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dzieli pisemnie liczby wielocyfrowe przez liczby jednocyfrowe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sprawdza poprawność wykonanych działań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pisemnie liczby wielocyfrowe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korzysta z obliczeń pisemnych do wyznaczenia odjemnej, gdy są podane odjemnik i różnica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korzysta z obliczeń pisemnych do wyznaczenia odjemnika, gdy są podane odjemna i różnica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typowe zadania tekstowe z zastosowaniem dodawania, odejmowania i mnożenia przez</w:t>
            </w:r>
          </w:p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liczby jednocyfrowe sposobem pisemnym</w:t>
            </w:r>
          </w:p>
        </w:tc>
      </w:tr>
    </w:tbl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zastosowaniem dodawania i odejmowania sposobem pisemnym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ind w:lef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tekstowe z zastosowaniem mnożenia sposobem pisemnym</w:t>
            </w:r>
          </w:p>
        </w:tc>
      </w:tr>
    </w:tbl>
    <w:p w:rsidR="00007F4C" w:rsidRDefault="00007F4C" w:rsidP="008E372D">
      <w:pPr>
        <w:spacing w:after="60" w:line="276" w:lineRule="auto"/>
        <w:rPr>
          <w:b/>
          <w:bCs/>
          <w:color w:val="002060"/>
          <w:sz w:val="20"/>
          <w:szCs w:val="20"/>
        </w:rPr>
      </w:pPr>
    </w:p>
    <w:p w:rsidR="001D379E" w:rsidRDefault="001D379E" w:rsidP="001D379E">
      <w:pPr>
        <w:spacing w:line="276" w:lineRule="auto"/>
        <w:jc w:val="both"/>
        <w:rPr>
          <w:bCs/>
          <w:sz w:val="20"/>
          <w:szCs w:val="20"/>
        </w:rPr>
      </w:pPr>
      <w:r w:rsidRPr="00455B24">
        <w:rPr>
          <w:b/>
          <w:bCs/>
          <w:sz w:val="20"/>
          <w:szCs w:val="20"/>
        </w:rPr>
        <w:t xml:space="preserve">Ocenę celującą </w:t>
      </w:r>
      <w:r w:rsidRPr="00455B24">
        <w:rPr>
          <w:bCs/>
          <w:sz w:val="20"/>
          <w:szCs w:val="20"/>
        </w:rPr>
        <w:t>uczeń otrzymuje jeśli</w:t>
      </w:r>
      <w:r>
        <w:rPr>
          <w:bCs/>
          <w:sz w:val="20"/>
          <w:szCs w:val="20"/>
        </w:rPr>
        <w:t>:</w:t>
      </w:r>
    </w:p>
    <w:p w:rsidR="001D379E" w:rsidRDefault="001D379E" w:rsidP="001D379E">
      <w:pPr>
        <w:spacing w:line="276" w:lineRule="auto"/>
        <w:jc w:val="both"/>
        <w:rPr>
          <w:sz w:val="20"/>
          <w:szCs w:val="20"/>
        </w:rPr>
      </w:pPr>
      <w:r w:rsidRPr="00455B2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stosuje poznane wiadomości i umiejętności w sytuacjach trudnych, nietypowych, złożonych</w:t>
      </w:r>
    </w:p>
    <w:p w:rsidR="001D379E" w:rsidRPr="0076261C" w:rsidRDefault="001D379E" w:rsidP="001D379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r</w:t>
      </w:r>
      <w:r w:rsidRPr="0076261C">
        <w:rPr>
          <w:sz w:val="20"/>
          <w:szCs w:val="20"/>
        </w:rPr>
        <w:t>ozwiązuje nietypowe zadania tekst</w:t>
      </w:r>
      <w:r>
        <w:rPr>
          <w:sz w:val="20"/>
          <w:szCs w:val="20"/>
        </w:rPr>
        <w:t xml:space="preserve">owe wielodziałaniowe </w:t>
      </w:r>
    </w:p>
    <w:p w:rsidR="001D379E" w:rsidRDefault="001D379E" w:rsidP="008E372D">
      <w:pPr>
        <w:spacing w:after="60" w:line="276" w:lineRule="auto"/>
        <w:rPr>
          <w:b/>
          <w:bCs/>
          <w:color w:val="002060"/>
          <w:sz w:val="20"/>
          <w:szCs w:val="20"/>
        </w:rPr>
      </w:pPr>
    </w:p>
    <w:p w:rsidR="001D379E" w:rsidRDefault="001D379E" w:rsidP="008E372D">
      <w:pPr>
        <w:spacing w:after="60"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IV – Figury geometryczne – część 1</w:t>
      </w: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8759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rozpoznaje podstawowe figury geometryczne: punkt, odcinek, prostą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wskazuje punkty należące do odcinka i do prostej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wskazuje na rysunku proste i odcinki prostopadłe oraz równoległe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odcinek o podanej długości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rozróżnia wśród czworokątów prostokąty i kwadraty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prostokąty, których wymiary są wyrażone taką samą jednostką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kwadraty o podanych wymiarach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przekątne prostokątów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wyróżnia wśród innych figur wielokąty i podaje ich nazwy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wymienia różne jednostki długości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obwód wielokąta, którego długości boków są wyrażone taką samą jednostką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wybiera spośród podanych figur te, które mają oś symetrii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wskazuje środek, promień i średnicę koła i okręgu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okrąg i koło o danym promieniu i o danej średnicy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odcinek o podanej długości w podanej skali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prostą równoległą i prostą prostopadłą do danej prostej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z wykorzystaniem własności boków i kątów prostokąta i kwadratu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liczbę przekątnych w wielokącie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zamienia jednostki długości, np. metry na centymetry, centymetry na milimetry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osie symetrii figury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zależność między promieniem a średnicą koła i okręgu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wymiary figur geometrycznych i obiektów w skali wyrażonej niewielkimi liczbami naturalnymi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w prostych przypadkach rzeczywistą odległość na podstawie mapy ze skalą mianowaną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odcinek równoległy i odcinek prostopadły do danego odcinka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wymienia własności boków i kątów prostokąta i kwadratu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wielokąty spełniające określone warunki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długość boku prostokąta przy danym obwodzie i drugim boku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figurę mającą dwie osie symetrii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rzeczywiste wymiary obiektów, znając ich wymiary w podanej skali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D379E" w:rsidRDefault="001D379E" w:rsidP="008E372D">
      <w:pPr>
        <w:spacing w:line="276" w:lineRule="auto"/>
        <w:jc w:val="both"/>
        <w:rPr>
          <w:color w:val="00000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zadania tekstowe z wykorzystaniem własności wielokątów, koła i okręgu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figurę symetryczną z zadanymi osiami symetrii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dobiera skalę do narysowanych przedmiotów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wyznacza rzeczywistą odległość między obiektami na planie i na mapie, posługując się skalą mianowaną i liczbową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D379E" w:rsidRDefault="001D379E" w:rsidP="001D379E">
      <w:pPr>
        <w:spacing w:line="276" w:lineRule="auto"/>
        <w:jc w:val="both"/>
        <w:rPr>
          <w:bCs/>
          <w:sz w:val="20"/>
          <w:szCs w:val="20"/>
        </w:rPr>
      </w:pPr>
      <w:r w:rsidRPr="00455B24">
        <w:rPr>
          <w:b/>
          <w:bCs/>
          <w:sz w:val="20"/>
          <w:szCs w:val="20"/>
        </w:rPr>
        <w:t xml:space="preserve">Ocenę celującą </w:t>
      </w:r>
      <w:r w:rsidRPr="00455B24">
        <w:rPr>
          <w:bCs/>
          <w:sz w:val="20"/>
          <w:szCs w:val="20"/>
        </w:rPr>
        <w:t>uczeń otrzymuje jeśli</w:t>
      </w:r>
      <w:r>
        <w:rPr>
          <w:bCs/>
          <w:sz w:val="20"/>
          <w:szCs w:val="20"/>
        </w:rPr>
        <w:t>:</w:t>
      </w:r>
    </w:p>
    <w:p w:rsidR="001D379E" w:rsidRDefault="001D379E" w:rsidP="001D379E">
      <w:pPr>
        <w:spacing w:line="276" w:lineRule="auto"/>
        <w:jc w:val="both"/>
        <w:rPr>
          <w:sz w:val="20"/>
          <w:szCs w:val="20"/>
        </w:rPr>
      </w:pPr>
      <w:r w:rsidRPr="00455B2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stosuje poznane wiadomości i umiejętności w sytuacjach trudnych, nietypowych, złożonych</w:t>
      </w:r>
    </w:p>
    <w:p w:rsidR="001D379E" w:rsidRPr="0076261C" w:rsidRDefault="001D379E" w:rsidP="001D379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r</w:t>
      </w:r>
      <w:r w:rsidRPr="0076261C">
        <w:rPr>
          <w:sz w:val="20"/>
          <w:szCs w:val="20"/>
        </w:rPr>
        <w:t>ozwiązuje nietypowe zadania tekst</w:t>
      </w:r>
      <w:r>
        <w:rPr>
          <w:sz w:val="20"/>
          <w:szCs w:val="20"/>
        </w:rPr>
        <w:t xml:space="preserve">owe wielodziałaniowe </w:t>
      </w:r>
    </w:p>
    <w:p w:rsidR="001D379E" w:rsidRDefault="001D379E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007F4C" w:rsidRDefault="00007F4C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8E372D" w:rsidRDefault="008E372D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 – Ułamki zwykłe</w:t>
      </w:r>
      <w:r>
        <w:rPr>
          <w:b/>
          <w:bCs/>
          <w:color w:val="000000"/>
          <w:sz w:val="20"/>
          <w:szCs w:val="20"/>
        </w:rPr>
        <w:tab/>
      </w: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wskazuje i nazywa: licznik, mianownik, kreskę ułamkową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odczytuje i zapisuje ułamki zwykłe (słownie i cyframi)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ułamki zwykłe o jednakowych mianownikach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przedstawia ułamek właściwy w postaci ilorazu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zapisuje iloraz w postaci ułamka zwykłego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rozszerza i skraca ułamek zwykły przez podaną liczbę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ułamki zwykłe o jednakowych mianownikach bez przekraczania jedności</w:t>
            </w:r>
          </w:p>
        </w:tc>
      </w:tr>
    </w:tbl>
    <w:p w:rsidR="00007F4C" w:rsidRDefault="00007F4C" w:rsidP="008E372D">
      <w:pPr>
        <w:spacing w:line="276" w:lineRule="auto"/>
        <w:jc w:val="both"/>
        <w:rPr>
          <w:color w:val="00000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zamienia ułamki niewłaściwe na liczby mieszane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zamienia liczby mieszane na ułamki niewłaściwe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ułamki zwykłe do całości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odejmuje ułamki zwykłe od całości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ułamek zwykły przez liczbę naturalną bez przekraczania jedności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zaznacza na osi liczbowej ułamki zwykłe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lub odejmuje liczby mieszane o takich samych mianownikach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ułamki zwykłe o takich samych licznikach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zadania, wykorzystując rozszerzanie i skracanie ułamków zwykłych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 zastosowaniem dodawania i odejmowania ułamków zwykłych o jednakowych</w:t>
            </w:r>
          </w:p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mianownikach oraz mnożenia ułamków zwykłych przez liczby naturalne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liczby mieszane i ułamki niewłaściwe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doprowadza ułamki do postaci nieskracalnej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1D379E" w:rsidRDefault="001D379E" w:rsidP="001D379E">
      <w:pPr>
        <w:spacing w:line="276" w:lineRule="auto"/>
        <w:jc w:val="both"/>
        <w:rPr>
          <w:bCs/>
          <w:sz w:val="20"/>
          <w:szCs w:val="20"/>
        </w:rPr>
      </w:pPr>
      <w:r w:rsidRPr="00455B24">
        <w:rPr>
          <w:b/>
          <w:bCs/>
          <w:sz w:val="20"/>
          <w:szCs w:val="20"/>
        </w:rPr>
        <w:t xml:space="preserve">Ocenę celującą </w:t>
      </w:r>
      <w:r w:rsidRPr="00455B24">
        <w:rPr>
          <w:bCs/>
          <w:sz w:val="20"/>
          <w:szCs w:val="20"/>
        </w:rPr>
        <w:t>uczeń otrzymuje jeśli</w:t>
      </w:r>
      <w:r>
        <w:rPr>
          <w:bCs/>
          <w:sz w:val="20"/>
          <w:szCs w:val="20"/>
        </w:rPr>
        <w:t>:</w:t>
      </w:r>
    </w:p>
    <w:p w:rsidR="001D379E" w:rsidRDefault="001D379E" w:rsidP="001D379E">
      <w:pPr>
        <w:spacing w:line="276" w:lineRule="auto"/>
        <w:jc w:val="both"/>
        <w:rPr>
          <w:sz w:val="20"/>
          <w:szCs w:val="20"/>
        </w:rPr>
      </w:pPr>
      <w:r w:rsidRPr="00455B2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stosuje poznane wiadomości i umiejętności w sytuacjach trudnych, nietypowych, złożonych</w:t>
      </w:r>
    </w:p>
    <w:p w:rsidR="001D379E" w:rsidRPr="0076261C" w:rsidRDefault="001D379E" w:rsidP="001D379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r</w:t>
      </w:r>
      <w:r w:rsidRPr="0076261C">
        <w:rPr>
          <w:sz w:val="20"/>
          <w:szCs w:val="20"/>
        </w:rPr>
        <w:t>ozwiązuje nietypowe zadania tekst</w:t>
      </w:r>
      <w:r>
        <w:rPr>
          <w:sz w:val="20"/>
          <w:szCs w:val="20"/>
        </w:rPr>
        <w:t xml:space="preserve">owe wielodziałaniowe </w:t>
      </w:r>
    </w:p>
    <w:p w:rsidR="00007F4C" w:rsidRDefault="00007F4C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1D379E" w:rsidRDefault="001D379E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8E372D" w:rsidRDefault="008E372D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VI – Ułamki dziesiętne</w:t>
      </w: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odczytuje i zapisuje ułamek dziesiętny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ułamki dziesiętne sposobem pisemnym – proste przypadki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ułamki dziesiętne w pamięci – proste przypadki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i dzieli ułamki dziesiętne przez 10, 100, 1000 – proste przypadki (bez dopisywania dodatkowych zer)</w:t>
            </w:r>
          </w:p>
        </w:tc>
      </w:tr>
    </w:tbl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ułamki dziesiętne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dodaje i odejmuje ułamki dziesiętne sposobem pisemnym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mnoży i dzieli ułamki dziesiętne przez 10, 100, 1000 (z dopisywaniem dodatkowych zer)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dodawania i odejmowania ułamków</w:t>
            </w:r>
          </w:p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dziesiętnych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mnożenia i dzielenia ułamków dziesiętnych przez 10, 100, 1000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zaznacza na osi liczbowej ułamki dziesiętne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porządkuje ułamki dziesiętne według podanych kryteriów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 zastosowaniem dodawania i odejmowania ułamków dziesiętnych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 zastosowaniem mnożenia i dzielenia ułamków dziesiętnych przez 10, 100, 1000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zamienia jednostki długości i masy z wykorzystaniem ułamków dziesiętnych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zamienia ułamki zwykłe (liczby mieszane) na ułamki dziesiętne metodą rozszerzania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tekstowe z zastosowaniem zamiany ułamków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nietypowe zadania z zastosowaniem dodawania i odejmowania ułamków dziesiętnych</w:t>
            </w:r>
          </w:p>
        </w:tc>
      </w:tr>
    </w:tbl>
    <w:p w:rsidR="00FB087A" w:rsidRDefault="00FB087A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1D379E" w:rsidRDefault="001D379E" w:rsidP="001D379E">
      <w:pPr>
        <w:spacing w:line="276" w:lineRule="auto"/>
        <w:jc w:val="both"/>
        <w:rPr>
          <w:bCs/>
          <w:sz w:val="20"/>
          <w:szCs w:val="20"/>
        </w:rPr>
      </w:pPr>
      <w:r w:rsidRPr="00455B24">
        <w:rPr>
          <w:b/>
          <w:bCs/>
          <w:sz w:val="20"/>
          <w:szCs w:val="20"/>
        </w:rPr>
        <w:t xml:space="preserve">Ocenę celującą </w:t>
      </w:r>
      <w:r w:rsidRPr="00455B24">
        <w:rPr>
          <w:bCs/>
          <w:sz w:val="20"/>
          <w:szCs w:val="20"/>
        </w:rPr>
        <w:t>uczeń otrzymuje jeśli</w:t>
      </w:r>
      <w:r>
        <w:rPr>
          <w:bCs/>
          <w:sz w:val="20"/>
          <w:szCs w:val="20"/>
        </w:rPr>
        <w:t>:</w:t>
      </w:r>
    </w:p>
    <w:p w:rsidR="001D379E" w:rsidRDefault="001D379E" w:rsidP="001D379E">
      <w:pPr>
        <w:spacing w:line="276" w:lineRule="auto"/>
        <w:jc w:val="both"/>
        <w:rPr>
          <w:sz w:val="20"/>
          <w:szCs w:val="20"/>
        </w:rPr>
      </w:pPr>
      <w:r w:rsidRPr="00455B2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stosuje poznane wiadomości i umiejętności w sytuacjach trudnych, nietypowych, złożonych</w:t>
      </w:r>
    </w:p>
    <w:p w:rsidR="001D379E" w:rsidRPr="0076261C" w:rsidRDefault="001D379E" w:rsidP="001D379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r</w:t>
      </w:r>
      <w:r w:rsidRPr="0076261C">
        <w:rPr>
          <w:sz w:val="20"/>
          <w:szCs w:val="20"/>
        </w:rPr>
        <w:t>ozwiązuje nietypowe zadania tekst</w:t>
      </w:r>
      <w:r>
        <w:rPr>
          <w:sz w:val="20"/>
          <w:szCs w:val="20"/>
        </w:rPr>
        <w:t xml:space="preserve">owe wielodziałaniowe </w:t>
      </w:r>
    </w:p>
    <w:p w:rsidR="001D379E" w:rsidRDefault="001D379E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1D379E" w:rsidRDefault="001D379E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8E372D" w:rsidRDefault="008E372D" w:rsidP="008E372D">
      <w:pPr>
        <w:spacing w:after="60" w:line="276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Dział VII – Figury geometryczne – część 2</w:t>
      </w: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dopuszczającą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8800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mierzy i porównuje pola figur za pomocą kwadratów jednostkowych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wymienia podstawowe jednostki pola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wskazuje przedmioty, które mają kształt: prostopadłościanu, sześcianu, graniastosłupa, walca, stożka, kuli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wymienia podstawowe jednostki objętości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dostateczną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pole prostokąta i kwadratu, których wymiary są wyrażone tą samą jednostką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elementarne zadania tekstowe z zastosowaniem obliczania pola i obwodu prostokąta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opisuje prostopadłościan i sześcian, wskazując wierzchołki, krawędzie, ściany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opisuje graniastosłup, wskazując ściany boczne, podstawy, krawędzie, wierzchołki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mierzy objętość sześcianu sześcianem jednostkowym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8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pole prostokąta, którego wymiary podano w różnych jednostkach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szacuje wymiary oraz pole powierzchni określonych obiektów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figurę o danym polu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rzut sześcianu</w:t>
            </w:r>
          </w:p>
        </w:tc>
      </w:tr>
    </w:tbl>
    <w:p w:rsidR="008E372D" w:rsidRDefault="008E372D" w:rsidP="008E372D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8E372D" w:rsidRDefault="008E372D" w:rsidP="008E372D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otrzymuje ocenę </w:t>
      </w:r>
      <w:r>
        <w:rPr>
          <w:b/>
          <w:color w:val="000000"/>
          <w:sz w:val="20"/>
          <w:szCs w:val="20"/>
        </w:rPr>
        <w:t xml:space="preserve">bardzo </w:t>
      </w:r>
      <w:r>
        <w:rPr>
          <w:b/>
          <w:bCs/>
          <w:color w:val="000000"/>
          <w:sz w:val="20"/>
          <w:szCs w:val="20"/>
        </w:rPr>
        <w:t>dobrą</w:t>
      </w:r>
      <w:r>
        <w:rPr>
          <w:bCs/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8853"/>
      </w:tblGrid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obwód kwadratu przy danym polu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tekstowe wymagające obliczenia pola kwadratu lub prostokąta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rysuje rzut prostopadłościanu i graniastosłupa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 objętość prostopadłościanu za pomocą sześcianów jednostkowych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tekstowe wymagające wyznaczenia objętości brył zbudowanych z sześcianów</w:t>
            </w:r>
          </w:p>
          <w:p w:rsidR="008E372D" w:rsidRDefault="008E3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jednostkowych</w:t>
            </w:r>
          </w:p>
        </w:tc>
      </w:tr>
      <w:tr w:rsidR="008E372D" w:rsidTr="008E37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2D" w:rsidRDefault="008E372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porównuje własności graniastosłupa z własnościami ostrosłupa</w:t>
            </w:r>
          </w:p>
        </w:tc>
      </w:tr>
    </w:tbl>
    <w:p w:rsidR="00E45D19" w:rsidRDefault="00E45D19" w:rsidP="00455B24">
      <w:pPr>
        <w:spacing w:line="276" w:lineRule="auto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EF3A02" w:rsidRDefault="00455B24" w:rsidP="00455B24">
      <w:pPr>
        <w:spacing w:line="276" w:lineRule="auto"/>
        <w:jc w:val="both"/>
        <w:rPr>
          <w:bCs/>
          <w:sz w:val="20"/>
          <w:szCs w:val="20"/>
        </w:rPr>
      </w:pPr>
      <w:r w:rsidRPr="00455B24">
        <w:rPr>
          <w:b/>
          <w:bCs/>
          <w:sz w:val="20"/>
          <w:szCs w:val="20"/>
        </w:rPr>
        <w:t xml:space="preserve">Ocenę celującą </w:t>
      </w:r>
      <w:r w:rsidRPr="00455B24">
        <w:rPr>
          <w:bCs/>
          <w:sz w:val="20"/>
          <w:szCs w:val="20"/>
        </w:rPr>
        <w:t>uczeń otrzymuje jeśli</w:t>
      </w:r>
      <w:r w:rsidR="00EF3A02">
        <w:rPr>
          <w:bCs/>
          <w:sz w:val="20"/>
          <w:szCs w:val="20"/>
        </w:rPr>
        <w:t>:</w:t>
      </w:r>
    </w:p>
    <w:p w:rsidR="008E372D" w:rsidRDefault="008E372D" w:rsidP="00EF3A02">
      <w:pPr>
        <w:spacing w:line="276" w:lineRule="auto"/>
        <w:jc w:val="both"/>
        <w:rPr>
          <w:sz w:val="20"/>
          <w:szCs w:val="20"/>
        </w:rPr>
      </w:pPr>
      <w:r w:rsidRPr="00455B24">
        <w:rPr>
          <w:b/>
          <w:sz w:val="20"/>
          <w:szCs w:val="20"/>
        </w:rPr>
        <w:t xml:space="preserve"> </w:t>
      </w:r>
      <w:r w:rsidR="00EF3A02">
        <w:rPr>
          <w:sz w:val="20"/>
          <w:szCs w:val="20"/>
        </w:rPr>
        <w:t xml:space="preserve">- </w:t>
      </w:r>
      <w:r w:rsidR="00455B24">
        <w:rPr>
          <w:sz w:val="20"/>
          <w:szCs w:val="20"/>
        </w:rPr>
        <w:t>stosuje</w:t>
      </w:r>
      <w:r>
        <w:rPr>
          <w:sz w:val="20"/>
          <w:szCs w:val="20"/>
        </w:rPr>
        <w:t xml:space="preserve"> </w:t>
      </w:r>
      <w:r w:rsidR="00455B24">
        <w:rPr>
          <w:sz w:val="20"/>
          <w:szCs w:val="20"/>
        </w:rPr>
        <w:t>poznane</w:t>
      </w:r>
      <w:r>
        <w:rPr>
          <w:sz w:val="20"/>
          <w:szCs w:val="20"/>
        </w:rPr>
        <w:t xml:space="preserve"> wiadomości i umiejętności w sytuacjach t</w:t>
      </w:r>
      <w:r w:rsidR="00EF3A02">
        <w:rPr>
          <w:sz w:val="20"/>
          <w:szCs w:val="20"/>
        </w:rPr>
        <w:t>rudnych, nietypowych, złożonych</w:t>
      </w:r>
    </w:p>
    <w:p w:rsidR="0076261C" w:rsidRPr="0076261C" w:rsidRDefault="00EF3A02" w:rsidP="00EF3A0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 r</w:t>
      </w:r>
      <w:r w:rsidR="0076261C" w:rsidRPr="0076261C">
        <w:rPr>
          <w:sz w:val="20"/>
          <w:szCs w:val="20"/>
        </w:rPr>
        <w:t>ozwiązuje nietypowe zadania tekst</w:t>
      </w:r>
      <w:r>
        <w:rPr>
          <w:sz w:val="20"/>
          <w:szCs w:val="20"/>
        </w:rPr>
        <w:t xml:space="preserve">owe wielodziałaniowe </w:t>
      </w:r>
    </w:p>
    <w:p w:rsidR="008B56EA" w:rsidRPr="0076261C" w:rsidRDefault="008B56EA">
      <w:pPr>
        <w:rPr>
          <w:sz w:val="20"/>
          <w:szCs w:val="20"/>
        </w:rPr>
      </w:pPr>
    </w:p>
    <w:sectPr w:rsidR="008B56EA" w:rsidRPr="007626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37" w:rsidRDefault="001E0D37" w:rsidP="00007F4C">
      <w:r>
        <w:separator/>
      </w:r>
    </w:p>
  </w:endnote>
  <w:endnote w:type="continuationSeparator" w:id="0">
    <w:p w:rsidR="001E0D37" w:rsidRDefault="001E0D37" w:rsidP="0000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07697"/>
      <w:docPartObj>
        <w:docPartGallery w:val="Page Numbers (Bottom of Page)"/>
        <w:docPartUnique/>
      </w:docPartObj>
    </w:sdtPr>
    <w:sdtEndPr/>
    <w:sdtContent>
      <w:p w:rsidR="0076261C" w:rsidRDefault="007626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79E">
          <w:rPr>
            <w:noProof/>
          </w:rPr>
          <w:t>6</w:t>
        </w:r>
        <w:r>
          <w:fldChar w:fldCharType="end"/>
        </w:r>
      </w:p>
    </w:sdtContent>
  </w:sdt>
  <w:p w:rsidR="0076261C" w:rsidRDefault="00762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37" w:rsidRDefault="001E0D37" w:rsidP="00007F4C">
      <w:r>
        <w:separator/>
      </w:r>
    </w:p>
  </w:footnote>
  <w:footnote w:type="continuationSeparator" w:id="0">
    <w:p w:rsidR="001E0D37" w:rsidRDefault="001E0D37" w:rsidP="0000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2D"/>
    <w:rsid w:val="00007F4C"/>
    <w:rsid w:val="001D379E"/>
    <w:rsid w:val="001E0D37"/>
    <w:rsid w:val="00374019"/>
    <w:rsid w:val="00455B24"/>
    <w:rsid w:val="0076261C"/>
    <w:rsid w:val="008B56EA"/>
    <w:rsid w:val="008E372D"/>
    <w:rsid w:val="00A7745C"/>
    <w:rsid w:val="00DD569D"/>
    <w:rsid w:val="00DF38F6"/>
    <w:rsid w:val="00E45D19"/>
    <w:rsid w:val="00EF3A02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F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F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4591-F570-4D1F-A6DB-9D0A8413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2079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11</cp:revision>
  <dcterms:created xsi:type="dcterms:W3CDTF">2022-10-11T17:37:00Z</dcterms:created>
  <dcterms:modified xsi:type="dcterms:W3CDTF">2022-10-16T11:31:00Z</dcterms:modified>
</cp:coreProperties>
</file>